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4B07" w14:textId="4BEA532B" w:rsidR="009D6108" w:rsidRDefault="005B6DD7" w:rsidP="006068BE">
      <w:pPr>
        <w:spacing w:after="120"/>
        <w:jc w:val="center"/>
        <w:rPr>
          <w:rFonts w:ascii="Arial" w:hAnsi="Arial" w:cs="Arial"/>
          <w:noProof/>
        </w:rPr>
      </w:pPr>
      <w:r w:rsidRPr="006068BE">
        <w:rPr>
          <w:rFonts w:ascii="Arial" w:hAnsi="Arial" w:cs="Arial"/>
          <w:noProof/>
        </w:rPr>
        <w:drawing>
          <wp:inline distT="0" distB="0" distL="0" distR="0" wp14:anchorId="2C676661" wp14:editId="3CDD9AE9">
            <wp:extent cx="5153025" cy="10572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201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00"/>
      </w:tblGrid>
      <w:tr w:rsidR="006068BE" w:rsidRPr="00E5211A" w14:paraId="3B3BC5AC" w14:textId="77777777" w:rsidTr="003C34DF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41A25" w14:textId="0E09E5BF" w:rsidR="006068BE" w:rsidRPr="003C34DF" w:rsidRDefault="006068BE" w:rsidP="003C34DF">
            <w:pPr>
              <w:rPr>
                <w:rFonts w:ascii="Calibri" w:hAnsi="Calibri" w:cs="Calibri"/>
                <w:b/>
                <w:bCs/>
              </w:rPr>
            </w:pPr>
            <w:r w:rsidRPr="003C34DF">
              <w:rPr>
                <w:rFonts w:ascii="Calibri" w:hAnsi="Calibri" w:cs="Calibri"/>
                <w:b/>
                <w:bCs/>
              </w:rPr>
              <w:t>ÓRGÃO/ENTIDADE:</w:t>
            </w:r>
            <w:r w:rsidR="004D6B2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6068BE" w:rsidRPr="00E5211A" w14:paraId="51D58819" w14:textId="77777777" w:rsidTr="003C34DF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B3537" w14:textId="1A4727DB" w:rsidR="006068BE" w:rsidRPr="003C34DF" w:rsidRDefault="006068BE" w:rsidP="003C34DF">
            <w:pPr>
              <w:rPr>
                <w:rFonts w:ascii="Calibri" w:hAnsi="Calibri" w:cs="Calibri"/>
                <w:b/>
                <w:bCs/>
              </w:rPr>
            </w:pPr>
            <w:r w:rsidRPr="003C34DF">
              <w:rPr>
                <w:rFonts w:ascii="Calibri" w:hAnsi="Calibri" w:cs="Calibri"/>
                <w:b/>
                <w:bCs/>
              </w:rPr>
              <w:t>TÍTULO DO TRABALHO:</w:t>
            </w:r>
            <w:r w:rsidRPr="003C34DF">
              <w:rPr>
                <w:rFonts w:ascii="Calibri" w:hAnsi="Calibri" w:cs="Calibri"/>
              </w:rPr>
              <w:t xml:space="preserve"> </w:t>
            </w:r>
          </w:p>
        </w:tc>
      </w:tr>
      <w:tr w:rsidR="006068BE" w:rsidRPr="00E5211A" w14:paraId="472D1482" w14:textId="77777777" w:rsidTr="003C34DF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1083" w14:textId="36D0CC22" w:rsidR="006068BE" w:rsidRPr="003C34DF" w:rsidRDefault="006068BE" w:rsidP="003C34DF">
            <w:pPr>
              <w:rPr>
                <w:rFonts w:ascii="Calibri" w:hAnsi="Calibri" w:cs="Calibri"/>
              </w:rPr>
            </w:pPr>
            <w:r w:rsidRPr="003C34DF">
              <w:rPr>
                <w:rFonts w:ascii="Calibri" w:hAnsi="Calibri" w:cs="Calibri"/>
                <w:b/>
                <w:bCs/>
              </w:rPr>
              <w:t>DATA-BASE:</w:t>
            </w:r>
            <w:r w:rsidRPr="003C34DF">
              <w:rPr>
                <w:rFonts w:ascii="Calibri" w:hAnsi="Calibri" w:cs="Calibri"/>
              </w:rPr>
              <w:t xml:space="preserve"> </w:t>
            </w:r>
          </w:p>
        </w:tc>
      </w:tr>
      <w:tr w:rsidR="006068BE" w:rsidRPr="00E5211A" w14:paraId="7F26001E" w14:textId="77777777" w:rsidTr="003C34DF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88B6E" w14:textId="03340A73" w:rsidR="006068BE" w:rsidRPr="003C34DF" w:rsidRDefault="006068BE" w:rsidP="003C34DF">
            <w:pPr>
              <w:rPr>
                <w:rFonts w:ascii="Calibri" w:hAnsi="Calibri" w:cs="Calibri"/>
              </w:rPr>
            </w:pPr>
            <w:r w:rsidRPr="003C34DF">
              <w:rPr>
                <w:rFonts w:ascii="Calibri" w:hAnsi="Calibri" w:cs="Calibri"/>
                <w:b/>
                <w:bCs/>
              </w:rPr>
              <w:t>ORDEM DE SERVIÇO:</w:t>
            </w:r>
            <w:r w:rsidRPr="003C34DF">
              <w:rPr>
                <w:rFonts w:ascii="Calibri" w:hAnsi="Calibri" w:cs="Calibri"/>
              </w:rPr>
              <w:t xml:space="preserve"> </w:t>
            </w:r>
          </w:p>
          <w:p w14:paraId="5689CA62" w14:textId="77777777" w:rsidR="006068BE" w:rsidRPr="003C34DF" w:rsidRDefault="006068BE" w:rsidP="003C34DF">
            <w:pPr>
              <w:rPr>
                <w:rFonts w:ascii="Calibri" w:hAnsi="Calibri" w:cs="Calibri"/>
              </w:rPr>
            </w:pPr>
          </w:p>
        </w:tc>
      </w:tr>
    </w:tbl>
    <w:p w14:paraId="6FDF7C07" w14:textId="77777777" w:rsidR="006068BE" w:rsidRPr="006068BE" w:rsidRDefault="006068BE" w:rsidP="004B0FE2">
      <w:pPr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BA5FF91" w14:textId="77777777" w:rsidR="004B0FE2" w:rsidRDefault="00CC1ACC" w:rsidP="004B0FE2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6068BE">
        <w:rPr>
          <w:rFonts w:ascii="Calibri" w:hAnsi="Calibri" w:cs="Calibri"/>
          <w:b/>
          <w:sz w:val="22"/>
          <w:szCs w:val="22"/>
          <w:u w:val="single"/>
        </w:rPr>
        <w:t>Objetivo deste papel:</w:t>
      </w:r>
      <w:r w:rsidRPr="006068BE">
        <w:rPr>
          <w:rFonts w:ascii="Calibri" w:hAnsi="Calibri" w:cs="Calibri"/>
          <w:b/>
          <w:sz w:val="22"/>
          <w:szCs w:val="22"/>
        </w:rPr>
        <w:t xml:space="preserve"> </w:t>
      </w:r>
      <w:r w:rsidR="0060421C" w:rsidRPr="006068BE">
        <w:rPr>
          <w:rFonts w:ascii="Calibri" w:hAnsi="Calibri" w:cs="Calibri"/>
          <w:sz w:val="22"/>
          <w:szCs w:val="22"/>
        </w:rPr>
        <w:t>Delimitação de escopo</w:t>
      </w:r>
      <w:r w:rsidRPr="006068BE">
        <w:rPr>
          <w:rFonts w:ascii="Calibri" w:hAnsi="Calibri" w:cs="Calibri"/>
          <w:sz w:val="22"/>
          <w:szCs w:val="22"/>
        </w:rPr>
        <w:t>.</w:t>
      </w:r>
    </w:p>
    <w:p w14:paraId="5A4A5496" w14:textId="77777777" w:rsidR="00535BF8" w:rsidRPr="006068BE" w:rsidRDefault="00535BF8" w:rsidP="004B0FE2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14:paraId="709BE285" w14:textId="77777777" w:rsidR="002F76BD" w:rsidRPr="006068BE" w:rsidRDefault="00167C7E" w:rsidP="004429EC">
      <w:pPr>
        <w:spacing w:before="120"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6068BE">
        <w:rPr>
          <w:rFonts w:ascii="Calibri" w:hAnsi="Calibri" w:cs="Calibri"/>
          <w:b/>
          <w:sz w:val="22"/>
          <w:szCs w:val="22"/>
          <w:u w:val="single"/>
        </w:rPr>
        <w:t>Serviço executado:</w:t>
      </w:r>
    </w:p>
    <w:p w14:paraId="274DF4F7" w14:textId="77777777" w:rsidR="00167C7E" w:rsidRPr="006068BE" w:rsidRDefault="00167C7E" w:rsidP="004429EC">
      <w:pPr>
        <w:spacing w:before="120" w:after="120"/>
        <w:jc w:val="both"/>
        <w:rPr>
          <w:rFonts w:ascii="Calibri" w:hAnsi="Calibri" w:cs="Calibri"/>
          <w:bCs/>
          <w:sz w:val="22"/>
          <w:szCs w:val="22"/>
        </w:rPr>
      </w:pPr>
      <w:r w:rsidRPr="006068BE">
        <w:rPr>
          <w:rFonts w:ascii="Calibri" w:hAnsi="Calibri" w:cs="Calibri"/>
          <w:bCs/>
          <w:sz w:val="22"/>
          <w:szCs w:val="22"/>
        </w:rPr>
        <w:t>A partir das questões de auditoria, estabelecer o escopo dos testes a serem realizados.</w:t>
      </w:r>
    </w:p>
    <w:p w14:paraId="74BB69E4" w14:textId="77777777" w:rsidR="00535BF8" w:rsidRDefault="00535BF8" w:rsidP="000C37FF">
      <w:pPr>
        <w:pStyle w:val="Recuodecorpodetexto"/>
        <w:tabs>
          <w:tab w:val="left" w:pos="8647"/>
        </w:tabs>
        <w:spacing w:before="120" w:line="240" w:lineRule="auto"/>
        <w:ind w:left="0" w:right="45" w:firstLine="0"/>
        <w:jc w:val="both"/>
        <w:rPr>
          <w:rFonts w:ascii="Calibri" w:hAnsi="Calibri" w:cs="Calibri"/>
          <w:b/>
          <w:spacing w:val="0"/>
          <w:sz w:val="22"/>
          <w:szCs w:val="22"/>
          <w:lang w:val="pt-BR"/>
        </w:rPr>
      </w:pPr>
    </w:p>
    <w:p w14:paraId="54DA3894" w14:textId="6C10DBA7" w:rsidR="000C37FF" w:rsidRDefault="00FE0411" w:rsidP="000C37FF">
      <w:pPr>
        <w:pStyle w:val="Recuodecorpodetexto"/>
        <w:tabs>
          <w:tab w:val="left" w:pos="8647"/>
        </w:tabs>
        <w:spacing w:before="120" w:line="240" w:lineRule="auto"/>
        <w:ind w:left="0" w:right="45" w:firstLine="0"/>
        <w:jc w:val="both"/>
        <w:rPr>
          <w:rFonts w:ascii="Calibri" w:hAnsi="Calibri" w:cs="Calibri"/>
          <w:bCs/>
          <w:spacing w:val="0"/>
          <w:sz w:val="22"/>
          <w:szCs w:val="22"/>
          <w:u w:val="none"/>
          <w:lang w:val="pt-BR"/>
        </w:rPr>
      </w:pPr>
      <w:r w:rsidRPr="000C37FF">
        <w:rPr>
          <w:rFonts w:ascii="Calibri" w:hAnsi="Calibri" w:cs="Calibri"/>
          <w:b/>
          <w:spacing w:val="0"/>
          <w:sz w:val="22"/>
          <w:szCs w:val="22"/>
          <w:lang w:val="pt-BR"/>
        </w:rPr>
        <w:t>Conclusão</w:t>
      </w:r>
      <w:r w:rsidR="000C37FF">
        <w:rPr>
          <w:rFonts w:ascii="Calibri" w:hAnsi="Calibri" w:cs="Calibri"/>
          <w:b/>
          <w:spacing w:val="0"/>
          <w:sz w:val="22"/>
          <w:szCs w:val="22"/>
          <w:lang w:val="pt-BR"/>
        </w:rPr>
        <w:t>:</w:t>
      </w:r>
      <w:r w:rsidR="000C37FF" w:rsidRPr="000C37FF">
        <w:rPr>
          <w:rFonts w:ascii="Calibri" w:hAnsi="Calibri" w:cs="Calibri"/>
          <w:b/>
          <w:spacing w:val="0"/>
          <w:sz w:val="22"/>
          <w:szCs w:val="22"/>
          <w:u w:val="none"/>
          <w:lang w:val="pt-BR"/>
        </w:rPr>
        <w:t xml:space="preserve"> </w:t>
      </w:r>
      <w:r w:rsidR="000C37FF" w:rsidRPr="000C37FF">
        <w:rPr>
          <w:rFonts w:ascii="Calibri" w:hAnsi="Calibri" w:cs="Calibri"/>
          <w:bCs/>
          <w:spacing w:val="0"/>
          <w:sz w:val="22"/>
          <w:szCs w:val="22"/>
          <w:u w:val="none"/>
          <w:lang w:val="pt-BR"/>
        </w:rPr>
        <w:t xml:space="preserve">Nossos exames </w:t>
      </w:r>
      <w:r w:rsidR="007764ED">
        <w:rPr>
          <w:rFonts w:ascii="Calibri" w:hAnsi="Calibri" w:cs="Calibri"/>
          <w:bCs/>
          <w:spacing w:val="0"/>
          <w:sz w:val="22"/>
          <w:szCs w:val="22"/>
          <w:u w:val="none"/>
          <w:lang w:val="pt-BR"/>
        </w:rPr>
        <w:t>serão</w:t>
      </w:r>
      <w:r w:rsidR="000C37FF" w:rsidRPr="000C37FF">
        <w:rPr>
          <w:rFonts w:ascii="Calibri" w:hAnsi="Calibri" w:cs="Calibri"/>
          <w:bCs/>
          <w:spacing w:val="0"/>
          <w:sz w:val="22"/>
          <w:szCs w:val="22"/>
          <w:u w:val="none"/>
          <w:lang w:val="pt-BR"/>
        </w:rPr>
        <w:t xml:space="preserve"> realizados em base de testes e, portanto, não identificam, necessariamente, todos os problemas ou ajustes aplicáveis. Os procedimentos de auditoria que julgamos necessários nas circunstâncias </w:t>
      </w:r>
      <w:r w:rsidR="00DC1159">
        <w:rPr>
          <w:rFonts w:ascii="Calibri" w:hAnsi="Calibri" w:cs="Calibri"/>
          <w:bCs/>
          <w:spacing w:val="0"/>
          <w:sz w:val="22"/>
          <w:szCs w:val="22"/>
          <w:u w:val="none"/>
          <w:lang w:val="pt-BR"/>
        </w:rPr>
        <w:t>são</w:t>
      </w:r>
      <w:r w:rsidR="000C37FF" w:rsidRPr="000C37FF">
        <w:rPr>
          <w:rFonts w:ascii="Calibri" w:hAnsi="Calibri" w:cs="Calibri"/>
          <w:bCs/>
          <w:spacing w:val="0"/>
          <w:sz w:val="22"/>
          <w:szCs w:val="22"/>
          <w:u w:val="none"/>
          <w:lang w:val="pt-BR"/>
        </w:rPr>
        <w:t>: análise</w:t>
      </w:r>
      <w:r w:rsidR="000C37FF">
        <w:rPr>
          <w:rFonts w:ascii="Calibri" w:hAnsi="Calibri" w:cs="Calibri"/>
          <w:bCs/>
          <w:spacing w:val="0"/>
          <w:sz w:val="22"/>
          <w:szCs w:val="22"/>
          <w:u w:val="none"/>
          <w:lang w:val="pt-BR"/>
        </w:rPr>
        <w:t xml:space="preserve"> </w:t>
      </w:r>
      <w:r w:rsidR="000C37FF" w:rsidRPr="000C37FF">
        <w:rPr>
          <w:rFonts w:ascii="Calibri" w:hAnsi="Calibri" w:cs="Calibri"/>
          <w:bCs/>
          <w:spacing w:val="0"/>
          <w:sz w:val="22"/>
          <w:szCs w:val="22"/>
          <w:u w:val="none"/>
          <w:lang w:val="pt-BR"/>
        </w:rPr>
        <w:t>documental, cálculos e conferências.</w:t>
      </w:r>
    </w:p>
    <w:p w14:paraId="52B95D35" w14:textId="77777777" w:rsidR="00970BF4" w:rsidRDefault="00970BF4" w:rsidP="004429EC">
      <w:pPr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</w:p>
    <w:p w14:paraId="2C39931F" w14:textId="1FD49AEE" w:rsidR="003C2687" w:rsidRPr="00987ED2" w:rsidRDefault="00537FC8" w:rsidP="004429EC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87ED2">
        <w:rPr>
          <w:rFonts w:ascii="Calibri" w:hAnsi="Calibri" w:cs="Calibri"/>
          <w:b/>
          <w:sz w:val="22"/>
          <w:szCs w:val="22"/>
        </w:rPr>
        <w:t>Questão de auditoria</w:t>
      </w:r>
      <w:r w:rsidR="00793038" w:rsidRPr="00987ED2">
        <w:rPr>
          <w:rFonts w:ascii="Calibri" w:hAnsi="Calibri" w:cs="Calibri"/>
          <w:b/>
          <w:sz w:val="22"/>
          <w:szCs w:val="22"/>
        </w:rPr>
        <w:t xml:space="preserve"> </w:t>
      </w:r>
      <w:r w:rsidRPr="00987ED2">
        <w:rPr>
          <w:rFonts w:ascii="Calibri" w:hAnsi="Calibri" w:cs="Calibri"/>
          <w:b/>
          <w:sz w:val="22"/>
          <w:szCs w:val="22"/>
        </w:rPr>
        <w:t xml:space="preserve">1: </w:t>
      </w:r>
      <w:r w:rsidR="00FC486D" w:rsidRPr="00987ED2">
        <w:rPr>
          <w:rFonts w:ascii="Calibri" w:hAnsi="Calibri" w:cs="Calibri"/>
          <w:b/>
          <w:sz w:val="22"/>
          <w:szCs w:val="22"/>
        </w:rPr>
        <w:t xml:space="preserve">O processo de </w:t>
      </w:r>
      <w:r w:rsidR="00AE0ACD">
        <w:rPr>
          <w:rFonts w:ascii="Calibri" w:hAnsi="Calibri" w:cs="Calibri"/>
          <w:b/>
          <w:sz w:val="22"/>
          <w:szCs w:val="22"/>
        </w:rPr>
        <w:t>p</w:t>
      </w:r>
      <w:r w:rsidR="00FC486D" w:rsidRPr="00987ED2">
        <w:rPr>
          <w:rFonts w:ascii="Calibri" w:hAnsi="Calibri" w:cs="Calibri"/>
          <w:b/>
          <w:sz w:val="22"/>
          <w:szCs w:val="22"/>
        </w:rPr>
        <w:t xml:space="preserve">restação de </w:t>
      </w:r>
      <w:r w:rsidR="00AE0ACD">
        <w:rPr>
          <w:rFonts w:ascii="Calibri" w:hAnsi="Calibri" w:cs="Calibri"/>
          <w:b/>
          <w:sz w:val="22"/>
          <w:szCs w:val="22"/>
        </w:rPr>
        <w:t>c</w:t>
      </w:r>
      <w:r w:rsidR="00FC486D" w:rsidRPr="00987ED2">
        <w:rPr>
          <w:rFonts w:ascii="Calibri" w:hAnsi="Calibri" w:cs="Calibri"/>
          <w:b/>
          <w:sz w:val="22"/>
          <w:szCs w:val="22"/>
        </w:rPr>
        <w:t xml:space="preserve">ontas contém todos os documentos previstos na Resolução CGM nº </w:t>
      </w:r>
      <w:r w:rsidR="00AE0ACD">
        <w:rPr>
          <w:rFonts w:ascii="Calibri" w:hAnsi="Calibri" w:cs="Calibri"/>
          <w:b/>
          <w:sz w:val="22"/>
          <w:szCs w:val="22"/>
        </w:rPr>
        <w:t>XXXX/XXXX</w:t>
      </w:r>
      <w:r w:rsidR="00FC486D" w:rsidRPr="00AE0ACD">
        <w:rPr>
          <w:rFonts w:ascii="Calibri" w:hAnsi="Calibri" w:cs="Calibri"/>
          <w:b/>
          <w:bCs/>
          <w:sz w:val="22"/>
          <w:szCs w:val="22"/>
        </w:rPr>
        <w:t>?</w:t>
      </w:r>
    </w:p>
    <w:p w14:paraId="37CDD013" w14:textId="77777777" w:rsidR="002F76BD" w:rsidRPr="00987ED2" w:rsidRDefault="0047254B" w:rsidP="004429EC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87ED2">
        <w:rPr>
          <w:rFonts w:ascii="Calibri" w:hAnsi="Calibri" w:cs="Calibri"/>
          <w:sz w:val="22"/>
          <w:szCs w:val="22"/>
        </w:rPr>
        <w:t xml:space="preserve">Para responder </w:t>
      </w:r>
      <w:r w:rsidR="00F8150A" w:rsidRPr="00987ED2">
        <w:rPr>
          <w:rFonts w:ascii="Calibri" w:hAnsi="Calibri" w:cs="Calibri"/>
          <w:sz w:val="22"/>
          <w:szCs w:val="22"/>
        </w:rPr>
        <w:t xml:space="preserve">a </w:t>
      </w:r>
      <w:r w:rsidRPr="00987ED2">
        <w:rPr>
          <w:rFonts w:ascii="Calibri" w:hAnsi="Calibri" w:cs="Calibri"/>
          <w:sz w:val="22"/>
          <w:szCs w:val="22"/>
        </w:rPr>
        <w:t>essa questão</w:t>
      </w:r>
      <w:r w:rsidR="002F76BD" w:rsidRPr="00987ED2">
        <w:rPr>
          <w:rFonts w:ascii="Calibri" w:hAnsi="Calibri" w:cs="Calibri"/>
          <w:sz w:val="22"/>
          <w:szCs w:val="22"/>
        </w:rPr>
        <w:t xml:space="preserve"> selecionamos para testes o seguinte escopo:</w:t>
      </w:r>
    </w:p>
    <w:p w14:paraId="6DB42B23" w14:textId="77777777" w:rsidR="002F76BD" w:rsidRPr="00987ED2" w:rsidRDefault="002F76BD" w:rsidP="002F76BD">
      <w:pPr>
        <w:numPr>
          <w:ilvl w:val="0"/>
          <w:numId w:val="20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87ED2">
        <w:rPr>
          <w:rFonts w:ascii="Calibri" w:hAnsi="Calibri" w:cs="Calibri"/>
          <w:sz w:val="22"/>
          <w:szCs w:val="22"/>
        </w:rPr>
        <w:t>o que será analisado (abrangência)</w:t>
      </w:r>
      <w:r w:rsidR="004254D4" w:rsidRPr="00987ED2">
        <w:rPr>
          <w:rFonts w:ascii="Calibri" w:hAnsi="Calibri" w:cs="Calibri"/>
          <w:sz w:val="22"/>
          <w:szCs w:val="22"/>
        </w:rPr>
        <w:t xml:space="preserve">: </w:t>
      </w:r>
      <w:r w:rsidR="002432AF" w:rsidRPr="00987ED2">
        <w:rPr>
          <w:rFonts w:ascii="Calibri" w:hAnsi="Calibri" w:cs="Calibri"/>
          <w:sz w:val="22"/>
          <w:szCs w:val="22"/>
        </w:rPr>
        <w:t>A</w:t>
      </w:r>
      <w:r w:rsidR="00075D18" w:rsidRPr="00987ED2">
        <w:rPr>
          <w:rFonts w:ascii="Calibri" w:hAnsi="Calibri" w:cs="Calibri"/>
          <w:sz w:val="22"/>
          <w:szCs w:val="22"/>
        </w:rPr>
        <w:t>n</w:t>
      </w:r>
      <w:r w:rsidR="002432AF" w:rsidRPr="00987ED2">
        <w:rPr>
          <w:rFonts w:ascii="Calibri" w:hAnsi="Calibri" w:cs="Calibri"/>
          <w:sz w:val="22"/>
          <w:szCs w:val="22"/>
        </w:rPr>
        <w:t>á</w:t>
      </w:r>
      <w:r w:rsidR="00075D18" w:rsidRPr="00987ED2">
        <w:rPr>
          <w:rFonts w:ascii="Calibri" w:hAnsi="Calibri" w:cs="Calibri"/>
          <w:sz w:val="22"/>
          <w:szCs w:val="22"/>
        </w:rPr>
        <w:t>lis</w:t>
      </w:r>
      <w:r w:rsidR="002432AF" w:rsidRPr="00987ED2">
        <w:rPr>
          <w:rFonts w:ascii="Calibri" w:hAnsi="Calibri" w:cs="Calibri"/>
          <w:sz w:val="22"/>
          <w:szCs w:val="22"/>
        </w:rPr>
        <w:t>e</w:t>
      </w:r>
      <w:r w:rsidR="00075D18" w:rsidRPr="00987ED2">
        <w:rPr>
          <w:rFonts w:ascii="Calibri" w:hAnsi="Calibri" w:cs="Calibri"/>
          <w:sz w:val="22"/>
          <w:szCs w:val="22"/>
        </w:rPr>
        <w:t xml:space="preserve"> </w:t>
      </w:r>
      <w:r w:rsidR="002432AF" w:rsidRPr="00987ED2">
        <w:rPr>
          <w:rFonts w:ascii="Calibri" w:hAnsi="Calibri" w:cs="Calibri"/>
          <w:sz w:val="22"/>
          <w:szCs w:val="22"/>
        </w:rPr>
        <w:t>d</w:t>
      </w:r>
      <w:r w:rsidR="00075D18" w:rsidRPr="00987ED2">
        <w:rPr>
          <w:rFonts w:ascii="Calibri" w:hAnsi="Calibri" w:cs="Calibri"/>
          <w:sz w:val="22"/>
          <w:szCs w:val="22"/>
        </w:rPr>
        <w:t xml:space="preserve">os documentos que compõem </w:t>
      </w:r>
      <w:r w:rsidR="004254D4" w:rsidRPr="00987ED2">
        <w:rPr>
          <w:rFonts w:ascii="Calibri" w:hAnsi="Calibri" w:cs="Calibri"/>
          <w:sz w:val="22"/>
          <w:szCs w:val="22"/>
        </w:rPr>
        <w:t>o processo de prestação de contas de gestão</w:t>
      </w:r>
      <w:r w:rsidR="00075D18" w:rsidRPr="00987ED2">
        <w:rPr>
          <w:rFonts w:ascii="Calibri" w:hAnsi="Calibri" w:cs="Calibri"/>
          <w:sz w:val="22"/>
          <w:szCs w:val="22"/>
        </w:rPr>
        <w:t xml:space="preserve">, verificando se estão </w:t>
      </w:r>
      <w:r w:rsidR="004254D4" w:rsidRPr="00987ED2">
        <w:rPr>
          <w:rFonts w:ascii="Calibri" w:hAnsi="Calibri" w:cs="Calibri"/>
          <w:sz w:val="22"/>
          <w:szCs w:val="22"/>
        </w:rPr>
        <w:t>completos, legíveis e assinados</w:t>
      </w:r>
      <w:r w:rsidR="00140E78" w:rsidRPr="00987ED2">
        <w:rPr>
          <w:rFonts w:ascii="Calibri" w:hAnsi="Calibri" w:cs="Calibri"/>
          <w:sz w:val="22"/>
          <w:szCs w:val="22"/>
        </w:rPr>
        <w:t>.</w:t>
      </w:r>
    </w:p>
    <w:p w14:paraId="33E7CD6F" w14:textId="77777777" w:rsidR="002F76BD" w:rsidRPr="00987ED2" w:rsidRDefault="002F76BD" w:rsidP="002F76BD">
      <w:pPr>
        <w:numPr>
          <w:ilvl w:val="0"/>
          <w:numId w:val="20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87ED2">
        <w:rPr>
          <w:rFonts w:ascii="Calibri" w:hAnsi="Calibri" w:cs="Calibri"/>
          <w:sz w:val="22"/>
          <w:szCs w:val="22"/>
        </w:rPr>
        <w:t>quando serão realizados os testes (oportunidade)</w:t>
      </w:r>
      <w:r w:rsidR="004254D4" w:rsidRPr="00987ED2">
        <w:rPr>
          <w:rFonts w:ascii="Calibri" w:hAnsi="Calibri" w:cs="Calibri"/>
          <w:sz w:val="22"/>
          <w:szCs w:val="22"/>
        </w:rPr>
        <w:t xml:space="preserve">: Os testes serão realizados no período </w:t>
      </w:r>
      <w:r w:rsidR="00734F54" w:rsidRPr="00987ED2">
        <w:rPr>
          <w:rFonts w:ascii="Calibri" w:hAnsi="Calibri" w:cs="Calibri"/>
          <w:sz w:val="22"/>
          <w:szCs w:val="22"/>
        </w:rPr>
        <w:t>estabelecido em ordem de serviço emitida pela CPLA</w:t>
      </w:r>
      <w:r w:rsidR="00140E78" w:rsidRPr="00987ED2">
        <w:rPr>
          <w:rFonts w:ascii="Calibri" w:hAnsi="Calibri" w:cs="Calibri"/>
          <w:sz w:val="22"/>
          <w:szCs w:val="22"/>
        </w:rPr>
        <w:t>.</w:t>
      </w:r>
    </w:p>
    <w:p w14:paraId="5EC0EE91" w14:textId="5A2E1044" w:rsidR="002F76BD" w:rsidRPr="00987ED2" w:rsidRDefault="002F76BD" w:rsidP="004E3771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87ED2">
        <w:rPr>
          <w:rFonts w:ascii="Calibri" w:hAnsi="Calibri" w:cs="Calibri"/>
          <w:sz w:val="22"/>
          <w:szCs w:val="22"/>
        </w:rPr>
        <w:t>o quanto será analisado (extensão)</w:t>
      </w:r>
      <w:r w:rsidR="004254D4" w:rsidRPr="00987ED2">
        <w:rPr>
          <w:rFonts w:ascii="Calibri" w:hAnsi="Calibri" w:cs="Calibri"/>
          <w:sz w:val="22"/>
          <w:szCs w:val="22"/>
        </w:rPr>
        <w:t>: Ser</w:t>
      </w:r>
      <w:r w:rsidR="00734F54" w:rsidRPr="00987ED2">
        <w:rPr>
          <w:rFonts w:ascii="Calibri" w:hAnsi="Calibri" w:cs="Calibri"/>
          <w:sz w:val="22"/>
          <w:szCs w:val="22"/>
        </w:rPr>
        <w:t>ão</w:t>
      </w:r>
      <w:r w:rsidR="004254D4" w:rsidRPr="00987ED2">
        <w:rPr>
          <w:rFonts w:ascii="Calibri" w:hAnsi="Calibri" w:cs="Calibri"/>
          <w:sz w:val="22"/>
          <w:szCs w:val="22"/>
        </w:rPr>
        <w:t xml:space="preserve"> verificado</w:t>
      </w:r>
      <w:r w:rsidR="00734F54" w:rsidRPr="00987ED2">
        <w:rPr>
          <w:rFonts w:ascii="Calibri" w:hAnsi="Calibri" w:cs="Calibri"/>
          <w:sz w:val="22"/>
          <w:szCs w:val="22"/>
        </w:rPr>
        <w:t>s</w:t>
      </w:r>
      <w:r w:rsidR="004254D4" w:rsidRPr="00987ED2">
        <w:rPr>
          <w:rFonts w:ascii="Calibri" w:hAnsi="Calibri" w:cs="Calibri"/>
          <w:sz w:val="22"/>
          <w:szCs w:val="22"/>
        </w:rPr>
        <w:t xml:space="preserve"> </w:t>
      </w:r>
      <w:r w:rsidR="002432AF" w:rsidRPr="00987ED2">
        <w:rPr>
          <w:rFonts w:ascii="Calibri" w:hAnsi="Calibri" w:cs="Calibri"/>
          <w:sz w:val="22"/>
          <w:szCs w:val="22"/>
        </w:rPr>
        <w:t xml:space="preserve">se </w:t>
      </w:r>
      <w:r w:rsidR="00734F54" w:rsidRPr="00987ED2">
        <w:rPr>
          <w:rFonts w:ascii="Calibri" w:hAnsi="Calibri" w:cs="Calibri"/>
          <w:sz w:val="22"/>
          <w:szCs w:val="22"/>
        </w:rPr>
        <w:t xml:space="preserve">todos </w:t>
      </w:r>
      <w:r w:rsidR="004254D4" w:rsidRPr="00987ED2">
        <w:rPr>
          <w:rFonts w:ascii="Calibri" w:hAnsi="Calibri" w:cs="Calibri"/>
          <w:sz w:val="22"/>
          <w:szCs w:val="22"/>
        </w:rPr>
        <w:t>os documentos</w:t>
      </w:r>
      <w:r w:rsidR="005D2BCE" w:rsidRPr="00987ED2">
        <w:rPr>
          <w:rFonts w:ascii="Calibri" w:hAnsi="Calibri" w:cs="Calibri"/>
          <w:sz w:val="22"/>
          <w:szCs w:val="22"/>
        </w:rPr>
        <w:t xml:space="preserve"> que devem compor o processo de prestação de contas</w:t>
      </w:r>
      <w:r w:rsidR="002432AF" w:rsidRPr="00987ED2">
        <w:rPr>
          <w:rFonts w:ascii="Calibri" w:hAnsi="Calibri" w:cs="Calibri"/>
          <w:sz w:val="22"/>
          <w:szCs w:val="22"/>
        </w:rPr>
        <w:t xml:space="preserve"> da gestão</w:t>
      </w:r>
      <w:r w:rsidR="00734F54" w:rsidRPr="00987ED2">
        <w:rPr>
          <w:rFonts w:ascii="Calibri" w:hAnsi="Calibri" w:cs="Calibri"/>
          <w:sz w:val="22"/>
          <w:szCs w:val="22"/>
        </w:rPr>
        <w:t xml:space="preserve"> foram inseridos</w:t>
      </w:r>
      <w:r w:rsidR="005D2BCE" w:rsidRPr="00987ED2">
        <w:rPr>
          <w:rFonts w:ascii="Calibri" w:hAnsi="Calibri" w:cs="Calibri"/>
          <w:sz w:val="22"/>
          <w:szCs w:val="22"/>
        </w:rPr>
        <w:t>, conforme</w:t>
      </w:r>
      <w:r w:rsidR="004254D4" w:rsidRPr="00987ED2">
        <w:rPr>
          <w:rFonts w:ascii="Calibri" w:hAnsi="Calibri" w:cs="Calibri"/>
          <w:sz w:val="22"/>
          <w:szCs w:val="22"/>
        </w:rPr>
        <w:t xml:space="preserve"> Resolução CGM nº </w:t>
      </w:r>
      <w:r w:rsidR="00AE0ACD">
        <w:rPr>
          <w:rFonts w:ascii="Calibri" w:hAnsi="Calibri" w:cs="Calibri"/>
          <w:sz w:val="22"/>
          <w:szCs w:val="22"/>
        </w:rPr>
        <w:t>XXXX/XXXX</w:t>
      </w:r>
      <w:r w:rsidR="00704414" w:rsidRPr="00987ED2">
        <w:rPr>
          <w:rFonts w:ascii="Calibri" w:hAnsi="Calibri" w:cs="Calibri"/>
          <w:sz w:val="22"/>
          <w:szCs w:val="22"/>
        </w:rPr>
        <w:t>, por meio de registro em checklist criado para essa finalidade.</w:t>
      </w:r>
    </w:p>
    <w:p w14:paraId="2A8D2950" w14:textId="77777777" w:rsidR="002F76BD" w:rsidRPr="006068BE" w:rsidRDefault="002F76BD" w:rsidP="002F76BD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6068BE">
        <w:rPr>
          <w:rFonts w:ascii="Calibri" w:hAnsi="Calibri" w:cs="Calibri"/>
          <w:b/>
          <w:sz w:val="22"/>
          <w:szCs w:val="22"/>
        </w:rPr>
        <w:t xml:space="preserve">Questão de auditoria 2: </w:t>
      </w:r>
      <w:r w:rsidR="00FC486D">
        <w:rPr>
          <w:rFonts w:ascii="Calibri" w:hAnsi="Calibri" w:cs="Calibri"/>
          <w:b/>
          <w:sz w:val="22"/>
          <w:szCs w:val="22"/>
        </w:rPr>
        <w:t xml:space="preserve"> </w:t>
      </w:r>
      <w:r w:rsidR="00FC486D" w:rsidRPr="00FC486D">
        <w:rPr>
          <w:rFonts w:ascii="Calibri" w:hAnsi="Calibri" w:cs="Calibri"/>
          <w:b/>
          <w:sz w:val="22"/>
          <w:szCs w:val="22"/>
        </w:rPr>
        <w:t>As informações contidas nas peças processuais analisadas estão adequadas?</w:t>
      </w:r>
    </w:p>
    <w:p w14:paraId="0476A67A" w14:textId="3B21B04A" w:rsidR="005D42FD" w:rsidRPr="008F6B36" w:rsidRDefault="002F76BD" w:rsidP="005D42FD">
      <w:pPr>
        <w:spacing w:before="120" w:after="120"/>
        <w:jc w:val="both"/>
        <w:rPr>
          <w:rFonts w:ascii="Calibri" w:hAnsi="Calibri" w:cs="Calibri"/>
          <w:b/>
          <w:bCs/>
          <w:sz w:val="16"/>
          <w:szCs w:val="16"/>
        </w:rPr>
      </w:pPr>
      <w:r w:rsidRPr="006068BE">
        <w:rPr>
          <w:rFonts w:ascii="Calibri" w:hAnsi="Calibri" w:cs="Calibri"/>
          <w:sz w:val="22"/>
          <w:szCs w:val="22"/>
        </w:rPr>
        <w:t>Para responder a essa questão selecionamos para testes o seguinte escopo</w:t>
      </w:r>
      <w:r w:rsidRPr="008F6B36">
        <w:rPr>
          <w:rFonts w:ascii="Calibri" w:hAnsi="Calibri" w:cs="Calibri"/>
          <w:b/>
          <w:bCs/>
          <w:sz w:val="16"/>
          <w:szCs w:val="16"/>
        </w:rPr>
        <w:t>:</w:t>
      </w:r>
      <w:r w:rsidR="00B75442" w:rsidRPr="008F6B36">
        <w:rPr>
          <w:rFonts w:ascii="Calibri" w:hAnsi="Calibri" w:cs="Calibri"/>
          <w:b/>
          <w:bCs/>
          <w:sz w:val="16"/>
          <w:szCs w:val="16"/>
        </w:rPr>
        <w:t xml:space="preserve"> </w:t>
      </w:r>
    </w:p>
    <w:p w14:paraId="56DD4393" w14:textId="199BA185" w:rsidR="002F76BD" w:rsidRPr="00987ED2" w:rsidRDefault="002F76BD" w:rsidP="005D42FD">
      <w:pPr>
        <w:numPr>
          <w:ilvl w:val="0"/>
          <w:numId w:val="20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87ED2">
        <w:rPr>
          <w:rFonts w:ascii="Calibri" w:hAnsi="Calibri" w:cs="Calibri"/>
          <w:sz w:val="22"/>
          <w:szCs w:val="22"/>
        </w:rPr>
        <w:t>o que será analisado (abrangência</w:t>
      </w:r>
      <w:r w:rsidR="002432AF" w:rsidRPr="00987ED2">
        <w:rPr>
          <w:rFonts w:ascii="Calibri" w:hAnsi="Calibri" w:cs="Calibri"/>
          <w:sz w:val="22"/>
          <w:szCs w:val="22"/>
        </w:rPr>
        <w:t xml:space="preserve">): Análise das </w:t>
      </w:r>
      <w:r w:rsidR="002432AF" w:rsidRPr="00987ED2">
        <w:rPr>
          <w:rFonts w:ascii="Calibri" w:eastAsia="Calibri" w:hAnsi="Calibri" w:cs="Calibri"/>
          <w:sz w:val="22"/>
          <w:szCs w:val="22"/>
          <w:lang w:val="pt-PT" w:eastAsia="en-US"/>
        </w:rPr>
        <w:t xml:space="preserve">informações e documentos apresentados, nos moldes da </w:t>
      </w:r>
      <w:r w:rsidR="002432AF" w:rsidRPr="00987ED2">
        <w:rPr>
          <w:rFonts w:ascii="Calibri" w:hAnsi="Calibri" w:cs="Calibri"/>
          <w:sz w:val="22"/>
          <w:szCs w:val="22"/>
        </w:rPr>
        <w:t xml:space="preserve">Resolução CGM nº </w:t>
      </w:r>
      <w:r w:rsidR="00AE0ACD">
        <w:rPr>
          <w:rFonts w:ascii="Calibri" w:hAnsi="Calibri" w:cs="Calibri"/>
          <w:sz w:val="22"/>
          <w:szCs w:val="22"/>
        </w:rPr>
        <w:t>XXXX/XXXX</w:t>
      </w:r>
      <w:r w:rsidR="002432AF" w:rsidRPr="00987ED2">
        <w:rPr>
          <w:rFonts w:ascii="Calibri" w:hAnsi="Calibri" w:cs="Calibri"/>
          <w:sz w:val="22"/>
          <w:szCs w:val="22"/>
        </w:rPr>
        <w:t xml:space="preserve">, tendo como </w:t>
      </w:r>
      <w:r w:rsidR="00EE38A9" w:rsidRPr="00987ED2">
        <w:rPr>
          <w:rFonts w:ascii="Calibri" w:hAnsi="Calibri" w:cs="Calibri"/>
          <w:sz w:val="22"/>
          <w:szCs w:val="22"/>
        </w:rPr>
        <w:t>base</w:t>
      </w:r>
      <w:r w:rsidR="002432AF" w:rsidRPr="00987ED2">
        <w:rPr>
          <w:rFonts w:ascii="Calibri" w:hAnsi="Calibri" w:cs="Calibri"/>
          <w:sz w:val="22"/>
          <w:szCs w:val="22"/>
        </w:rPr>
        <w:t xml:space="preserve"> o</w:t>
      </w:r>
      <w:r w:rsidR="00EE38A9" w:rsidRPr="00987ED2">
        <w:rPr>
          <w:rFonts w:ascii="Calibri" w:hAnsi="Calibri" w:cs="Calibri"/>
          <w:sz w:val="22"/>
          <w:szCs w:val="22"/>
        </w:rPr>
        <w:t>s anexos previstos na referida resolução.</w:t>
      </w:r>
    </w:p>
    <w:p w14:paraId="01765385" w14:textId="77777777" w:rsidR="00993F93" w:rsidRPr="00987ED2" w:rsidRDefault="002F76BD" w:rsidP="00993F93">
      <w:pPr>
        <w:numPr>
          <w:ilvl w:val="0"/>
          <w:numId w:val="20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87ED2">
        <w:rPr>
          <w:rFonts w:ascii="Calibri" w:hAnsi="Calibri" w:cs="Calibri"/>
          <w:sz w:val="22"/>
          <w:szCs w:val="22"/>
        </w:rPr>
        <w:t>quando serão realizados os testes (oportunidade)</w:t>
      </w:r>
      <w:r w:rsidR="00993F93" w:rsidRPr="00987ED2">
        <w:rPr>
          <w:rFonts w:ascii="Calibri" w:hAnsi="Calibri" w:cs="Calibri"/>
          <w:sz w:val="22"/>
          <w:szCs w:val="22"/>
        </w:rPr>
        <w:t xml:space="preserve">: </w:t>
      </w:r>
      <w:r w:rsidR="00734F54" w:rsidRPr="00987ED2">
        <w:rPr>
          <w:rFonts w:ascii="Calibri" w:hAnsi="Calibri" w:cs="Calibri"/>
          <w:sz w:val="22"/>
          <w:szCs w:val="22"/>
        </w:rPr>
        <w:t>Os testes serão realizados no período estabelecido em ordem de serviço emitida pela CPLA.</w:t>
      </w:r>
    </w:p>
    <w:p w14:paraId="336EC51F" w14:textId="3FD0807A" w:rsidR="002F76BD" w:rsidRDefault="002F76BD" w:rsidP="00535BF8">
      <w:pPr>
        <w:numPr>
          <w:ilvl w:val="0"/>
          <w:numId w:val="20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87ED2">
        <w:rPr>
          <w:rFonts w:ascii="Calibri" w:hAnsi="Calibri" w:cs="Calibri"/>
          <w:sz w:val="22"/>
          <w:szCs w:val="22"/>
        </w:rPr>
        <w:t>o quanto será analisado (extensão)</w:t>
      </w:r>
      <w:r w:rsidR="005D4632" w:rsidRPr="00987ED2">
        <w:rPr>
          <w:rFonts w:ascii="Calibri" w:hAnsi="Calibri" w:cs="Calibri"/>
          <w:sz w:val="22"/>
          <w:szCs w:val="22"/>
        </w:rPr>
        <w:t>:</w:t>
      </w:r>
      <w:r w:rsidR="00C0559C" w:rsidRPr="00987ED2">
        <w:rPr>
          <w:rFonts w:ascii="Calibri" w:hAnsi="Calibri" w:cs="Calibri"/>
          <w:sz w:val="22"/>
          <w:szCs w:val="22"/>
        </w:rPr>
        <w:t xml:space="preserve"> </w:t>
      </w:r>
      <w:r w:rsidR="00704414" w:rsidRPr="00987ED2">
        <w:rPr>
          <w:rFonts w:ascii="Calibri" w:hAnsi="Calibri" w:cs="Calibri"/>
          <w:sz w:val="22"/>
          <w:szCs w:val="22"/>
        </w:rPr>
        <w:t xml:space="preserve"> </w:t>
      </w:r>
      <w:r w:rsidR="00AD1BBC" w:rsidRPr="00987ED2">
        <w:rPr>
          <w:rFonts w:ascii="Calibri" w:hAnsi="Calibri" w:cs="Calibri"/>
          <w:sz w:val="22"/>
          <w:szCs w:val="22"/>
        </w:rPr>
        <w:t>A extensão dos testes</w:t>
      </w:r>
      <w:r w:rsidR="00C0559C" w:rsidRPr="00987ED2">
        <w:rPr>
          <w:rFonts w:ascii="Calibri" w:hAnsi="Calibri" w:cs="Calibri"/>
          <w:sz w:val="22"/>
          <w:szCs w:val="22"/>
        </w:rPr>
        <w:t xml:space="preserve"> </w:t>
      </w:r>
      <w:r w:rsidR="00704414" w:rsidRPr="00987ED2">
        <w:rPr>
          <w:rFonts w:ascii="Calibri" w:hAnsi="Calibri" w:cs="Calibri"/>
          <w:sz w:val="22"/>
          <w:szCs w:val="22"/>
        </w:rPr>
        <w:t>abrangerá anexos específicos</w:t>
      </w:r>
      <w:r w:rsidR="00C0559C" w:rsidRPr="00987ED2">
        <w:rPr>
          <w:rFonts w:ascii="Calibri" w:hAnsi="Calibri" w:cs="Calibri"/>
          <w:sz w:val="22"/>
          <w:szCs w:val="22"/>
        </w:rPr>
        <w:t xml:space="preserve"> do processo de prestação de contas</w:t>
      </w:r>
      <w:r w:rsidR="00CA3830" w:rsidRPr="00987ED2">
        <w:rPr>
          <w:rFonts w:ascii="Calibri" w:hAnsi="Calibri" w:cs="Calibri"/>
          <w:sz w:val="22"/>
          <w:szCs w:val="22"/>
        </w:rPr>
        <w:t xml:space="preserve">, além de </w:t>
      </w:r>
      <w:r w:rsidR="007B6B05" w:rsidRPr="00987ED2">
        <w:rPr>
          <w:rFonts w:ascii="Calibri" w:hAnsi="Calibri" w:cs="Calibri"/>
          <w:sz w:val="22"/>
          <w:szCs w:val="22"/>
        </w:rPr>
        <w:t>outras fontes de informação</w:t>
      </w:r>
      <w:r w:rsidR="002A296C">
        <w:rPr>
          <w:rFonts w:ascii="Calibri" w:hAnsi="Calibri" w:cs="Calibri"/>
          <w:sz w:val="22"/>
          <w:szCs w:val="22"/>
        </w:rPr>
        <w:t>, como os sistemas SIAFIC, ERGON e SIGMA; sites corporativos; e portais governamentais.</w:t>
      </w:r>
    </w:p>
    <w:p w14:paraId="4826408D" w14:textId="77777777" w:rsidR="0052379E" w:rsidRDefault="0052379E" w:rsidP="00A36CAA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7E874673" w14:textId="5966191B" w:rsidR="00FC486D" w:rsidRPr="006068BE" w:rsidRDefault="00FC486D" w:rsidP="00FC486D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6068BE">
        <w:rPr>
          <w:rFonts w:ascii="Calibri" w:hAnsi="Calibri" w:cs="Calibri"/>
          <w:b/>
          <w:sz w:val="22"/>
          <w:szCs w:val="22"/>
        </w:rPr>
        <w:lastRenderedPageBreak/>
        <w:t xml:space="preserve">Questão de auditoria </w:t>
      </w:r>
      <w:r>
        <w:rPr>
          <w:rFonts w:ascii="Calibri" w:hAnsi="Calibri" w:cs="Calibri"/>
          <w:b/>
          <w:sz w:val="22"/>
          <w:szCs w:val="22"/>
        </w:rPr>
        <w:t>3</w:t>
      </w:r>
      <w:r w:rsidRPr="006068BE">
        <w:rPr>
          <w:rFonts w:ascii="Calibri" w:hAnsi="Calibri" w:cs="Calibri"/>
          <w:b/>
          <w:sz w:val="22"/>
          <w:szCs w:val="22"/>
        </w:rPr>
        <w:t xml:space="preserve">: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FC486D">
        <w:rPr>
          <w:rFonts w:ascii="Calibri" w:hAnsi="Calibri" w:cs="Calibri"/>
          <w:b/>
          <w:sz w:val="22"/>
          <w:szCs w:val="22"/>
        </w:rPr>
        <w:t>Em auditorias realizadas, referentes ao exercício</w:t>
      </w:r>
      <w:r w:rsidR="007764ED">
        <w:rPr>
          <w:rFonts w:ascii="Calibri" w:hAnsi="Calibri" w:cs="Calibri"/>
          <w:b/>
          <w:sz w:val="22"/>
          <w:szCs w:val="22"/>
        </w:rPr>
        <w:t xml:space="preserve"> base</w:t>
      </w:r>
      <w:r w:rsidRPr="00FC486D">
        <w:rPr>
          <w:rFonts w:ascii="Calibri" w:hAnsi="Calibri" w:cs="Calibri"/>
          <w:b/>
          <w:sz w:val="22"/>
          <w:szCs w:val="22"/>
        </w:rPr>
        <w:t xml:space="preserve">, foram constatados achados indicativos de deficiência na gestão ou nos controles da </w:t>
      </w:r>
      <w:r w:rsidR="007764ED">
        <w:rPr>
          <w:rFonts w:ascii="Calibri" w:hAnsi="Calibri" w:cs="Calibri"/>
          <w:b/>
          <w:sz w:val="22"/>
          <w:szCs w:val="22"/>
        </w:rPr>
        <w:t>entidade</w:t>
      </w:r>
      <w:r w:rsidRPr="00FC486D">
        <w:rPr>
          <w:rFonts w:ascii="Calibri" w:hAnsi="Calibri" w:cs="Calibri"/>
          <w:b/>
          <w:sz w:val="22"/>
          <w:szCs w:val="22"/>
        </w:rPr>
        <w:t>?</w:t>
      </w:r>
    </w:p>
    <w:p w14:paraId="26A692D4" w14:textId="77777777" w:rsidR="00FC486D" w:rsidRPr="00987ED2" w:rsidRDefault="00FC486D" w:rsidP="00FC486D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87ED2">
        <w:rPr>
          <w:rFonts w:ascii="Calibri" w:hAnsi="Calibri" w:cs="Calibri"/>
          <w:sz w:val="22"/>
          <w:szCs w:val="22"/>
        </w:rPr>
        <w:t>Para responder a essa questão selecionamos para testes o seguinte escopo:</w:t>
      </w:r>
    </w:p>
    <w:p w14:paraId="5F5B9BF7" w14:textId="0C0198FB" w:rsidR="00FC486D" w:rsidRPr="00987ED2" w:rsidRDefault="00FC486D" w:rsidP="00FC486D">
      <w:pPr>
        <w:numPr>
          <w:ilvl w:val="0"/>
          <w:numId w:val="20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87ED2">
        <w:rPr>
          <w:rFonts w:ascii="Calibri" w:hAnsi="Calibri" w:cs="Calibri"/>
          <w:sz w:val="22"/>
          <w:szCs w:val="22"/>
        </w:rPr>
        <w:t>o que será analisado (abrangência)</w:t>
      </w:r>
      <w:r w:rsidR="00EA7768" w:rsidRPr="00987ED2">
        <w:rPr>
          <w:rFonts w:ascii="Calibri" w:hAnsi="Calibri" w:cs="Calibri"/>
          <w:sz w:val="22"/>
          <w:szCs w:val="22"/>
        </w:rPr>
        <w:t>: Será verificado se</w:t>
      </w:r>
      <w:r w:rsidR="00356BAF" w:rsidRPr="00987ED2">
        <w:rPr>
          <w:rFonts w:ascii="Calibri" w:hAnsi="Calibri" w:cs="Calibri"/>
          <w:sz w:val="22"/>
          <w:szCs w:val="22"/>
        </w:rPr>
        <w:t xml:space="preserve"> foram realizadas auditorias referentes ao exercício </w:t>
      </w:r>
      <w:r w:rsidR="007764ED">
        <w:rPr>
          <w:rFonts w:ascii="Calibri" w:hAnsi="Calibri" w:cs="Calibri"/>
          <w:sz w:val="22"/>
          <w:szCs w:val="22"/>
        </w:rPr>
        <w:t>base</w:t>
      </w:r>
      <w:r w:rsidR="00356BAF" w:rsidRPr="00987ED2">
        <w:rPr>
          <w:rFonts w:ascii="Calibri" w:hAnsi="Calibri" w:cs="Calibri"/>
          <w:sz w:val="22"/>
          <w:szCs w:val="22"/>
        </w:rPr>
        <w:t xml:space="preserve"> </w:t>
      </w:r>
      <w:r w:rsidR="00F80AC3">
        <w:rPr>
          <w:rFonts w:ascii="Calibri" w:hAnsi="Calibri" w:cs="Calibri"/>
          <w:sz w:val="22"/>
          <w:szCs w:val="22"/>
        </w:rPr>
        <w:t>na entidade</w:t>
      </w:r>
      <w:r w:rsidR="00356BAF" w:rsidRPr="00987ED2">
        <w:rPr>
          <w:rFonts w:ascii="Calibri" w:hAnsi="Calibri" w:cs="Calibri"/>
          <w:sz w:val="22"/>
          <w:szCs w:val="22"/>
        </w:rPr>
        <w:t xml:space="preserve"> e se foram reportados achados</w:t>
      </w:r>
      <w:r w:rsidR="00882193">
        <w:rPr>
          <w:rFonts w:ascii="Calibri" w:hAnsi="Calibri" w:cs="Calibri"/>
          <w:sz w:val="22"/>
          <w:szCs w:val="22"/>
        </w:rPr>
        <w:t>, inclusive a auditoria das demonstrações contábeis do exercício</w:t>
      </w:r>
      <w:r w:rsidR="007764ED">
        <w:rPr>
          <w:rFonts w:ascii="Calibri" w:hAnsi="Calibri" w:cs="Calibri"/>
          <w:sz w:val="22"/>
          <w:szCs w:val="22"/>
        </w:rPr>
        <w:t xml:space="preserve"> (no caso das Indiretas)</w:t>
      </w:r>
      <w:r w:rsidR="00882193">
        <w:rPr>
          <w:rFonts w:ascii="Calibri" w:hAnsi="Calibri" w:cs="Calibri"/>
          <w:sz w:val="22"/>
          <w:szCs w:val="22"/>
        </w:rPr>
        <w:t>.</w:t>
      </w:r>
    </w:p>
    <w:p w14:paraId="587B4179" w14:textId="77777777" w:rsidR="00734F54" w:rsidRPr="00987ED2" w:rsidRDefault="00FC486D" w:rsidP="00734F54">
      <w:pPr>
        <w:numPr>
          <w:ilvl w:val="0"/>
          <w:numId w:val="20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87ED2">
        <w:rPr>
          <w:rFonts w:ascii="Calibri" w:hAnsi="Calibri" w:cs="Calibri"/>
          <w:sz w:val="22"/>
          <w:szCs w:val="22"/>
        </w:rPr>
        <w:t>quando serão realizados os testes (oportunidade)</w:t>
      </w:r>
      <w:r w:rsidR="00AD1BBC" w:rsidRPr="00987ED2">
        <w:rPr>
          <w:rFonts w:ascii="Calibri" w:hAnsi="Calibri" w:cs="Calibri"/>
          <w:sz w:val="22"/>
          <w:szCs w:val="22"/>
        </w:rPr>
        <w:t xml:space="preserve">: </w:t>
      </w:r>
      <w:r w:rsidR="00734F54" w:rsidRPr="00987ED2">
        <w:rPr>
          <w:rFonts w:ascii="Calibri" w:hAnsi="Calibri" w:cs="Calibri"/>
          <w:sz w:val="22"/>
          <w:szCs w:val="22"/>
        </w:rPr>
        <w:t>Os testes serão realizados no período estabelecido em ordem de serviço emitida pela CPLA.</w:t>
      </w:r>
    </w:p>
    <w:p w14:paraId="0B8BAAA2" w14:textId="5B46DFEA" w:rsidR="00CA3830" w:rsidRPr="00987ED2" w:rsidRDefault="00FC486D" w:rsidP="004D3CC4">
      <w:pPr>
        <w:numPr>
          <w:ilvl w:val="0"/>
          <w:numId w:val="20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87ED2">
        <w:rPr>
          <w:rFonts w:ascii="Calibri" w:hAnsi="Calibri" w:cs="Calibri"/>
          <w:sz w:val="22"/>
          <w:szCs w:val="22"/>
        </w:rPr>
        <w:t>o quanto será analisado (extensão</w:t>
      </w:r>
      <w:r w:rsidR="00CA3830" w:rsidRPr="00987ED2">
        <w:rPr>
          <w:rFonts w:ascii="Calibri" w:hAnsi="Calibri" w:cs="Calibri"/>
          <w:sz w:val="22"/>
          <w:szCs w:val="22"/>
        </w:rPr>
        <w:t xml:space="preserve">): Serão verificados todos os RAGs oriundos das auditorias realizadas </w:t>
      </w:r>
      <w:r w:rsidR="00F80AC3">
        <w:rPr>
          <w:rFonts w:ascii="Calibri" w:hAnsi="Calibri" w:cs="Calibri"/>
          <w:sz w:val="22"/>
          <w:szCs w:val="22"/>
        </w:rPr>
        <w:t xml:space="preserve">na </w:t>
      </w:r>
      <w:r w:rsidR="007764ED">
        <w:rPr>
          <w:rFonts w:ascii="Calibri" w:hAnsi="Calibri" w:cs="Calibri"/>
          <w:sz w:val="22"/>
          <w:szCs w:val="22"/>
        </w:rPr>
        <w:t>e</w:t>
      </w:r>
      <w:r w:rsidR="00F80AC3">
        <w:rPr>
          <w:rFonts w:ascii="Calibri" w:hAnsi="Calibri" w:cs="Calibri"/>
          <w:sz w:val="22"/>
          <w:szCs w:val="22"/>
        </w:rPr>
        <w:t>ntidade</w:t>
      </w:r>
      <w:r w:rsidR="00CA3830" w:rsidRPr="00987ED2">
        <w:rPr>
          <w:rFonts w:ascii="Calibri" w:hAnsi="Calibri" w:cs="Calibri"/>
          <w:sz w:val="22"/>
          <w:szCs w:val="22"/>
        </w:rPr>
        <w:t xml:space="preserve"> referentes ao exercício </w:t>
      </w:r>
      <w:r w:rsidR="007764ED">
        <w:rPr>
          <w:rFonts w:ascii="Calibri" w:hAnsi="Calibri" w:cs="Calibri"/>
          <w:sz w:val="22"/>
          <w:szCs w:val="22"/>
        </w:rPr>
        <w:t>base</w:t>
      </w:r>
      <w:r w:rsidR="00CA3830" w:rsidRPr="00987ED2">
        <w:rPr>
          <w:rFonts w:ascii="Calibri" w:hAnsi="Calibri" w:cs="Calibri"/>
          <w:sz w:val="22"/>
          <w:szCs w:val="22"/>
        </w:rPr>
        <w:t>, a</w:t>
      </w:r>
      <w:r w:rsidR="00336BB0" w:rsidRPr="00987ED2">
        <w:rPr>
          <w:rFonts w:ascii="Calibri" w:hAnsi="Calibri" w:cs="Calibri"/>
          <w:sz w:val="22"/>
          <w:szCs w:val="22"/>
        </w:rPr>
        <w:t xml:space="preserve"> </w:t>
      </w:r>
      <w:r w:rsidR="00CA3830" w:rsidRPr="00987ED2">
        <w:rPr>
          <w:rFonts w:ascii="Calibri" w:hAnsi="Calibri" w:cs="Calibri"/>
          <w:sz w:val="22"/>
          <w:szCs w:val="22"/>
        </w:rPr>
        <w:t xml:space="preserve">fim de relacionar os achados indicativos </w:t>
      </w:r>
      <w:r w:rsidR="00336BB0" w:rsidRPr="00987ED2">
        <w:rPr>
          <w:rFonts w:ascii="Calibri" w:hAnsi="Calibri" w:cs="Calibri"/>
          <w:sz w:val="22"/>
          <w:szCs w:val="22"/>
        </w:rPr>
        <w:t>de deficiências</w:t>
      </w:r>
      <w:r w:rsidR="00CA3830" w:rsidRPr="00987ED2">
        <w:rPr>
          <w:rFonts w:ascii="Calibri" w:hAnsi="Calibri" w:cs="Calibri"/>
          <w:sz w:val="22"/>
          <w:szCs w:val="22"/>
        </w:rPr>
        <w:t xml:space="preserve"> na gestão </w:t>
      </w:r>
      <w:r w:rsidR="00336BB0" w:rsidRPr="00987ED2">
        <w:rPr>
          <w:rFonts w:ascii="Calibri" w:hAnsi="Calibri" w:cs="Calibri"/>
          <w:sz w:val="22"/>
          <w:szCs w:val="22"/>
        </w:rPr>
        <w:t>ou</w:t>
      </w:r>
      <w:r w:rsidR="00CA3830" w:rsidRPr="00987ED2">
        <w:rPr>
          <w:rFonts w:ascii="Calibri" w:hAnsi="Calibri" w:cs="Calibri"/>
          <w:sz w:val="22"/>
          <w:szCs w:val="22"/>
        </w:rPr>
        <w:t xml:space="preserve"> nos controles do órgão.</w:t>
      </w:r>
    </w:p>
    <w:p w14:paraId="081DBD01" w14:textId="77777777" w:rsidR="00336BB0" w:rsidRDefault="00336BB0" w:rsidP="00336BB0">
      <w:pPr>
        <w:spacing w:before="120" w:after="120"/>
        <w:ind w:left="72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77E89305" w14:textId="5ABE086B" w:rsidR="00FC486D" w:rsidRPr="006068BE" w:rsidRDefault="00FC486D" w:rsidP="00FC486D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6068BE">
        <w:rPr>
          <w:rFonts w:ascii="Calibri" w:hAnsi="Calibri" w:cs="Calibri"/>
          <w:b/>
          <w:sz w:val="22"/>
          <w:szCs w:val="22"/>
        </w:rPr>
        <w:t xml:space="preserve">Questão de auditoria </w:t>
      </w:r>
      <w:r>
        <w:rPr>
          <w:rFonts w:ascii="Calibri" w:hAnsi="Calibri" w:cs="Calibri"/>
          <w:b/>
          <w:sz w:val="22"/>
          <w:szCs w:val="22"/>
        </w:rPr>
        <w:t>4</w:t>
      </w:r>
      <w:r w:rsidRPr="006068BE">
        <w:rPr>
          <w:rFonts w:ascii="Calibri" w:hAnsi="Calibri" w:cs="Calibri"/>
          <w:b/>
          <w:sz w:val="22"/>
          <w:szCs w:val="22"/>
        </w:rPr>
        <w:t xml:space="preserve">: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FC486D">
        <w:rPr>
          <w:rFonts w:ascii="Calibri" w:hAnsi="Calibri" w:cs="Calibri"/>
          <w:b/>
          <w:sz w:val="22"/>
          <w:szCs w:val="22"/>
        </w:rPr>
        <w:t xml:space="preserve">Em que medida a </w:t>
      </w:r>
      <w:r w:rsidR="007764ED">
        <w:rPr>
          <w:rFonts w:ascii="Calibri" w:hAnsi="Calibri" w:cs="Calibri"/>
          <w:b/>
          <w:sz w:val="22"/>
          <w:szCs w:val="22"/>
        </w:rPr>
        <w:t>entidade</w:t>
      </w:r>
      <w:r w:rsidRPr="00FC486D">
        <w:rPr>
          <w:rFonts w:ascii="Calibri" w:hAnsi="Calibri" w:cs="Calibri"/>
          <w:b/>
          <w:sz w:val="22"/>
          <w:szCs w:val="22"/>
        </w:rPr>
        <w:t xml:space="preserve"> atendeu à(s) recomendação(ões) do(s) achado(s) de auditoria, detectado(s) e relatado(s) em auditorias anteriores – </w:t>
      </w:r>
      <w:r w:rsidR="007764ED">
        <w:rPr>
          <w:rFonts w:ascii="Calibri" w:hAnsi="Calibri" w:cs="Calibri"/>
          <w:b/>
          <w:sz w:val="22"/>
          <w:szCs w:val="22"/>
        </w:rPr>
        <w:t>m</w:t>
      </w:r>
      <w:r w:rsidRPr="00FC486D">
        <w:rPr>
          <w:rFonts w:ascii="Calibri" w:hAnsi="Calibri" w:cs="Calibri"/>
          <w:b/>
          <w:sz w:val="22"/>
          <w:szCs w:val="22"/>
        </w:rPr>
        <w:t>onitoramento?</w:t>
      </w:r>
    </w:p>
    <w:p w14:paraId="305D27D8" w14:textId="77777777" w:rsidR="00FC486D" w:rsidRPr="00987ED2" w:rsidRDefault="00FC486D" w:rsidP="00FC486D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87ED2">
        <w:rPr>
          <w:rFonts w:ascii="Calibri" w:hAnsi="Calibri" w:cs="Calibri"/>
          <w:sz w:val="22"/>
          <w:szCs w:val="22"/>
        </w:rPr>
        <w:t>Para responder a essa questão selecionamos para testes o seguinte escopo:</w:t>
      </w:r>
    </w:p>
    <w:p w14:paraId="00CE5B38" w14:textId="4755DABF" w:rsidR="00FC486D" w:rsidRPr="00987ED2" w:rsidRDefault="00FC486D" w:rsidP="00FC486D">
      <w:pPr>
        <w:numPr>
          <w:ilvl w:val="0"/>
          <w:numId w:val="20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87ED2">
        <w:rPr>
          <w:rFonts w:ascii="Calibri" w:hAnsi="Calibri" w:cs="Calibri"/>
          <w:sz w:val="22"/>
          <w:szCs w:val="22"/>
        </w:rPr>
        <w:t>o que será analisado (abrangência)</w:t>
      </w:r>
      <w:r w:rsidR="00331989" w:rsidRPr="00987ED2">
        <w:rPr>
          <w:rFonts w:ascii="Calibri" w:hAnsi="Calibri" w:cs="Calibri"/>
          <w:sz w:val="22"/>
          <w:szCs w:val="22"/>
        </w:rPr>
        <w:t xml:space="preserve">: Serão analisados os posicionamentos </w:t>
      </w:r>
      <w:r w:rsidR="00B75442" w:rsidRPr="00987ED2">
        <w:rPr>
          <w:rFonts w:ascii="Calibri" w:hAnsi="Calibri" w:cs="Calibri"/>
          <w:sz w:val="22"/>
          <w:szCs w:val="22"/>
        </w:rPr>
        <w:t>adotados pel</w:t>
      </w:r>
      <w:r w:rsidR="009F5C1F">
        <w:rPr>
          <w:rFonts w:ascii="Calibri" w:hAnsi="Calibri" w:cs="Calibri"/>
          <w:sz w:val="22"/>
          <w:szCs w:val="22"/>
        </w:rPr>
        <w:t>a</w:t>
      </w:r>
      <w:r w:rsidR="00B75442" w:rsidRPr="00987ED2">
        <w:rPr>
          <w:rFonts w:ascii="Calibri" w:hAnsi="Calibri" w:cs="Calibri"/>
          <w:sz w:val="22"/>
          <w:szCs w:val="22"/>
        </w:rPr>
        <w:t xml:space="preserve"> entidade no que tange ao saneamento dos achados detectados em auditorias anteriores.</w:t>
      </w:r>
    </w:p>
    <w:p w14:paraId="078E2D58" w14:textId="77777777" w:rsidR="00B105BB" w:rsidRPr="00987ED2" w:rsidRDefault="00FC486D" w:rsidP="00B105BB">
      <w:pPr>
        <w:numPr>
          <w:ilvl w:val="0"/>
          <w:numId w:val="20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87ED2">
        <w:rPr>
          <w:rFonts w:ascii="Calibri" w:hAnsi="Calibri" w:cs="Calibri"/>
          <w:sz w:val="22"/>
          <w:szCs w:val="22"/>
        </w:rPr>
        <w:t>quando serão realizados os testes (oportunidade)</w:t>
      </w:r>
      <w:r w:rsidR="00331989" w:rsidRPr="00987ED2">
        <w:rPr>
          <w:rFonts w:ascii="Calibri" w:hAnsi="Calibri" w:cs="Calibri"/>
          <w:sz w:val="22"/>
          <w:szCs w:val="22"/>
        </w:rPr>
        <w:t xml:space="preserve">: </w:t>
      </w:r>
      <w:r w:rsidR="00B105BB" w:rsidRPr="00987ED2">
        <w:rPr>
          <w:rFonts w:ascii="Calibri" w:hAnsi="Calibri" w:cs="Calibri"/>
          <w:sz w:val="22"/>
          <w:szCs w:val="22"/>
        </w:rPr>
        <w:t>Os testes serão realizados no período estabelecido em ordem de serviço emitida pela CPLA.</w:t>
      </w:r>
    </w:p>
    <w:p w14:paraId="746E2CB5" w14:textId="1F056C8D" w:rsidR="00FC486D" w:rsidRPr="00987ED2" w:rsidRDefault="00FC486D" w:rsidP="00FC486D">
      <w:pPr>
        <w:numPr>
          <w:ilvl w:val="0"/>
          <w:numId w:val="20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87ED2">
        <w:rPr>
          <w:rFonts w:ascii="Calibri" w:hAnsi="Calibri" w:cs="Calibri"/>
          <w:sz w:val="22"/>
          <w:szCs w:val="22"/>
        </w:rPr>
        <w:t>o quanto será analisado (extensão):</w:t>
      </w:r>
      <w:r w:rsidR="00331989" w:rsidRPr="00987ED2">
        <w:rPr>
          <w:rFonts w:ascii="Calibri" w:hAnsi="Calibri" w:cs="Calibri"/>
          <w:sz w:val="22"/>
          <w:szCs w:val="22"/>
        </w:rPr>
        <w:t xml:space="preserve"> Serão analisadas </w:t>
      </w:r>
      <w:r w:rsidR="00B105BB" w:rsidRPr="00987ED2">
        <w:rPr>
          <w:rFonts w:ascii="Calibri" w:hAnsi="Calibri" w:cs="Calibri"/>
          <w:sz w:val="22"/>
          <w:szCs w:val="22"/>
        </w:rPr>
        <w:t>todas a</w:t>
      </w:r>
      <w:r w:rsidR="00331989" w:rsidRPr="00987ED2">
        <w:rPr>
          <w:rFonts w:ascii="Calibri" w:hAnsi="Calibri" w:cs="Calibri"/>
          <w:sz w:val="22"/>
          <w:szCs w:val="22"/>
        </w:rPr>
        <w:t xml:space="preserve">s ações </w:t>
      </w:r>
      <w:r w:rsidR="00B75442" w:rsidRPr="00987ED2">
        <w:rPr>
          <w:rFonts w:ascii="Calibri" w:hAnsi="Calibri" w:cs="Calibri"/>
          <w:sz w:val="22"/>
          <w:szCs w:val="22"/>
        </w:rPr>
        <w:t>implementadas</w:t>
      </w:r>
      <w:r w:rsidR="00331989" w:rsidRPr="00987ED2">
        <w:rPr>
          <w:rFonts w:ascii="Calibri" w:hAnsi="Calibri" w:cs="Calibri"/>
          <w:sz w:val="22"/>
          <w:szCs w:val="22"/>
        </w:rPr>
        <w:t xml:space="preserve"> pel</w:t>
      </w:r>
      <w:r w:rsidR="007B7CCD">
        <w:rPr>
          <w:rFonts w:ascii="Calibri" w:hAnsi="Calibri" w:cs="Calibri"/>
          <w:sz w:val="22"/>
          <w:szCs w:val="22"/>
        </w:rPr>
        <w:t xml:space="preserve">a </w:t>
      </w:r>
      <w:r w:rsidR="007764ED">
        <w:rPr>
          <w:rFonts w:ascii="Calibri" w:hAnsi="Calibri" w:cs="Calibri"/>
          <w:sz w:val="22"/>
          <w:szCs w:val="22"/>
        </w:rPr>
        <w:t>e</w:t>
      </w:r>
      <w:r w:rsidR="007B7CCD">
        <w:rPr>
          <w:rFonts w:ascii="Calibri" w:hAnsi="Calibri" w:cs="Calibri"/>
          <w:sz w:val="22"/>
          <w:szCs w:val="22"/>
        </w:rPr>
        <w:t>ntidade</w:t>
      </w:r>
      <w:r w:rsidR="00B75442" w:rsidRPr="00987ED2">
        <w:rPr>
          <w:rFonts w:ascii="Calibri" w:hAnsi="Calibri" w:cs="Calibri"/>
          <w:sz w:val="22"/>
          <w:szCs w:val="22"/>
        </w:rPr>
        <w:t xml:space="preserve"> por meio do Sistema E CGU</w:t>
      </w:r>
      <w:r w:rsidR="004E633C" w:rsidRPr="00987ED2">
        <w:rPr>
          <w:rFonts w:ascii="Calibri" w:hAnsi="Calibri" w:cs="Calibri"/>
          <w:sz w:val="22"/>
          <w:szCs w:val="22"/>
        </w:rPr>
        <w:t>,</w:t>
      </w:r>
      <w:r w:rsidR="00B75442" w:rsidRPr="00987ED2">
        <w:rPr>
          <w:rFonts w:ascii="Calibri" w:hAnsi="Calibri" w:cs="Calibri"/>
          <w:sz w:val="22"/>
          <w:szCs w:val="22"/>
        </w:rPr>
        <w:t xml:space="preserve"> com base nas</w:t>
      </w:r>
      <w:r w:rsidR="00331989" w:rsidRPr="00987ED2">
        <w:rPr>
          <w:rFonts w:ascii="Calibri" w:hAnsi="Calibri" w:cs="Calibri"/>
          <w:sz w:val="22"/>
          <w:szCs w:val="22"/>
        </w:rPr>
        <w:t xml:space="preserve"> evidências</w:t>
      </w:r>
      <w:r w:rsidR="00B75442" w:rsidRPr="00987ED2">
        <w:rPr>
          <w:rFonts w:ascii="Calibri" w:hAnsi="Calibri" w:cs="Calibri"/>
          <w:sz w:val="22"/>
          <w:szCs w:val="22"/>
        </w:rPr>
        <w:t xml:space="preserve"> anexadas ao Sistema.</w:t>
      </w:r>
      <w:r w:rsidR="00331989" w:rsidRPr="00987ED2">
        <w:rPr>
          <w:rFonts w:ascii="Calibri" w:hAnsi="Calibri" w:cs="Calibri"/>
          <w:sz w:val="22"/>
          <w:szCs w:val="22"/>
        </w:rPr>
        <w:t xml:space="preserve"> </w:t>
      </w:r>
    </w:p>
    <w:p w14:paraId="41B619BF" w14:textId="77777777" w:rsidR="00FD5FDB" w:rsidRDefault="00FD5FDB" w:rsidP="00FC486D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sectPr w:rsidR="00FD5FDB" w:rsidSect="000A6E3C">
      <w:headerReference w:type="defaul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B73AA" w14:textId="77777777" w:rsidR="00B77A21" w:rsidRDefault="00B77A21" w:rsidP="00B15D77">
      <w:r>
        <w:separator/>
      </w:r>
    </w:p>
  </w:endnote>
  <w:endnote w:type="continuationSeparator" w:id="0">
    <w:p w14:paraId="327F00A1" w14:textId="77777777" w:rsidR="00B77A21" w:rsidRDefault="00B77A21" w:rsidP="00B1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apfHumnst BT">
    <w:altName w:val="Tahom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15CBE" w14:textId="77777777" w:rsidR="00B77A21" w:rsidRDefault="00B77A21" w:rsidP="00B15D77">
      <w:r>
        <w:separator/>
      </w:r>
    </w:p>
  </w:footnote>
  <w:footnote w:type="continuationSeparator" w:id="0">
    <w:p w14:paraId="19B7B9BA" w14:textId="77777777" w:rsidR="00B77A21" w:rsidRDefault="00B77A21" w:rsidP="00B1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8CB9" w14:textId="5D857150" w:rsidR="009D6108" w:rsidRPr="006068BE" w:rsidRDefault="005B6DD7" w:rsidP="006068BE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F26188" wp14:editId="1D13C3B1">
              <wp:simplePos x="0" y="0"/>
              <wp:positionH relativeFrom="margin">
                <wp:align>left</wp:align>
              </wp:positionH>
              <wp:positionV relativeFrom="paragraph">
                <wp:posOffset>-11430</wp:posOffset>
              </wp:positionV>
              <wp:extent cx="5981700" cy="246380"/>
              <wp:effectExtent l="0" t="0" r="0" b="8255"/>
              <wp:wrapSquare wrapText="bothSides"/>
              <wp:docPr id="6457881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700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E6794" w14:textId="2FDBA6DF" w:rsidR="00970AE3" w:rsidRPr="00970AE3" w:rsidRDefault="00AE0ACD">
                          <w:pPr>
                            <w:rPr>
                              <w:rFonts w:ascii="Calibri" w:hAnsi="Calibri" w:cs="Calibri"/>
                              <w:i/>
                              <w:iCs/>
                            </w:rPr>
                          </w:pPr>
                          <w:r w:rsidRPr="006F632F">
                            <w:rPr>
                              <w:rFonts w:ascii="Calibri" w:hAnsi="Calibri" w:cs="Calibri"/>
                              <w:i/>
                              <w:sz w:val="24"/>
                              <w:szCs w:val="24"/>
                            </w:rPr>
                            <w:t xml:space="preserve">Apêndice </w:t>
                          </w:r>
                          <w:r>
                            <w:rPr>
                              <w:rFonts w:ascii="Calibri" w:hAnsi="Calibri" w:cs="Calibri"/>
                              <w:i/>
                              <w:sz w:val="24"/>
                              <w:szCs w:val="24"/>
                            </w:rPr>
                            <w:t>VII</w:t>
                          </w:r>
                          <w:r w:rsidRPr="006F632F">
                            <w:rPr>
                              <w:rFonts w:ascii="Calibri" w:hAnsi="Calibri" w:cs="Calibri"/>
                              <w:i/>
                              <w:sz w:val="24"/>
                              <w:szCs w:val="24"/>
                            </w:rPr>
                            <w:t xml:space="preserve"> da Orientação Técnica – Serviço de Avaliação</w:t>
                          </w:r>
                          <w:r>
                            <w:rPr>
                              <w:rFonts w:ascii="Calibri" w:hAnsi="Calibri" w:cs="Calibri"/>
                              <w:i/>
                              <w:sz w:val="24"/>
                              <w:szCs w:val="24"/>
                            </w:rPr>
                            <w:t xml:space="preserve"> das Contas Anuais da Gestão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F2618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.9pt;width:471pt;height:19.4pt;z-index:25165772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" stroked="f">
              <v:textbox style="mso-fit-shape-to-text:t">
                <w:txbxContent>
                  <w:p w14:paraId="28BE6794" w14:textId="2FDBA6DF" w:rsidR="00970AE3" w:rsidRPr="00970AE3" w:rsidRDefault="00AE0ACD">
                    <w:pPr>
                      <w:rPr>
                        <w:rFonts w:ascii="Calibri" w:hAnsi="Calibri" w:cs="Calibri"/>
                        <w:i/>
                        <w:iCs/>
                      </w:rPr>
                    </w:pPr>
                    <w:r w:rsidRPr="006F632F">
                      <w:rPr>
                        <w:rFonts w:ascii="Calibri" w:hAnsi="Calibri" w:cs="Calibri"/>
                        <w:i/>
                        <w:sz w:val="24"/>
                        <w:szCs w:val="24"/>
                      </w:rPr>
                      <w:t xml:space="preserve">Apêndice </w:t>
                    </w:r>
                    <w:r>
                      <w:rPr>
                        <w:rFonts w:ascii="Calibri" w:hAnsi="Calibri" w:cs="Calibri"/>
                        <w:i/>
                        <w:sz w:val="24"/>
                        <w:szCs w:val="24"/>
                      </w:rPr>
                      <w:t>VI</w:t>
                    </w:r>
                    <w:r>
                      <w:rPr>
                        <w:rFonts w:ascii="Calibri" w:hAnsi="Calibri" w:cs="Calibri"/>
                        <w:i/>
                        <w:sz w:val="24"/>
                        <w:szCs w:val="24"/>
                      </w:rPr>
                      <w:t>I</w:t>
                    </w:r>
                    <w:r w:rsidRPr="006F632F">
                      <w:rPr>
                        <w:rFonts w:ascii="Calibri" w:hAnsi="Calibri" w:cs="Calibri"/>
                        <w:i/>
                        <w:sz w:val="24"/>
                        <w:szCs w:val="24"/>
                      </w:rPr>
                      <w:t xml:space="preserve"> da Orientação Técnica – Serviço de Avaliação</w:t>
                    </w:r>
                    <w:r>
                      <w:rPr>
                        <w:rFonts w:ascii="Calibri" w:hAnsi="Calibri" w:cs="Calibri"/>
                        <w:i/>
                        <w:sz w:val="24"/>
                        <w:szCs w:val="24"/>
                      </w:rPr>
                      <w:t xml:space="preserve"> das Contas Anuais da Gestão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6B0"/>
    <w:multiLevelType w:val="hybridMultilevel"/>
    <w:tmpl w:val="85D4A872"/>
    <w:lvl w:ilvl="0" w:tplc="4FB2E63E">
      <w:start w:val="1"/>
      <w:numFmt w:val="lowerLetter"/>
      <w:lvlText w:val="%1)"/>
      <w:lvlJc w:val="left"/>
      <w:pPr>
        <w:ind w:left="153" w:hanging="360"/>
      </w:pPr>
      <w:rPr>
        <w:rFonts w:ascii="Times New Roman" w:hAnsi="Times New Roman" w:hint="default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8CA6E96"/>
    <w:multiLevelType w:val="hybridMultilevel"/>
    <w:tmpl w:val="0C764E0A"/>
    <w:lvl w:ilvl="0" w:tplc="657E1F72">
      <w:start w:val="1"/>
      <w:numFmt w:val="decimal"/>
      <w:lvlText w:val="%1)"/>
      <w:lvlJc w:val="left"/>
      <w:pPr>
        <w:ind w:left="-207" w:hanging="360"/>
      </w:pPr>
      <w:rPr>
        <w:rFonts w:ascii="Arial" w:eastAsia="Times New Roman" w:hAnsi="Arial" w:cs="Times New Roman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D582434"/>
    <w:multiLevelType w:val="hybridMultilevel"/>
    <w:tmpl w:val="C7FCA5E8"/>
    <w:lvl w:ilvl="0" w:tplc="9926B0A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016E6"/>
    <w:multiLevelType w:val="hybridMultilevel"/>
    <w:tmpl w:val="160E9C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91B2C"/>
    <w:multiLevelType w:val="hybridMultilevel"/>
    <w:tmpl w:val="3C0AD06A"/>
    <w:lvl w:ilvl="0" w:tplc="032AC49C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A851F9"/>
    <w:multiLevelType w:val="hybridMultilevel"/>
    <w:tmpl w:val="150A8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44E6A"/>
    <w:multiLevelType w:val="multilevel"/>
    <w:tmpl w:val="C1C426A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7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32" w:hanging="1440"/>
      </w:pPr>
      <w:rPr>
        <w:rFonts w:hint="default"/>
        <w:b/>
      </w:rPr>
    </w:lvl>
  </w:abstractNum>
  <w:abstractNum w:abstractNumId="7" w15:restartNumberingAfterBreak="0">
    <w:nsid w:val="297E7DBD"/>
    <w:multiLevelType w:val="hybridMultilevel"/>
    <w:tmpl w:val="017673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C7B7B"/>
    <w:multiLevelType w:val="hybridMultilevel"/>
    <w:tmpl w:val="CD967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96D61"/>
    <w:multiLevelType w:val="hybridMultilevel"/>
    <w:tmpl w:val="2EE68FC6"/>
    <w:lvl w:ilvl="0" w:tplc="E7B4A8D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98" w:hanging="360"/>
      </w:pPr>
    </w:lvl>
    <w:lvl w:ilvl="2" w:tplc="672ED944">
      <w:start w:val="12"/>
      <w:numFmt w:val="decimal"/>
      <w:lvlText w:val="%3"/>
      <w:lvlJc w:val="left"/>
      <w:pPr>
        <w:ind w:left="2398" w:hanging="360"/>
      </w:pPr>
      <w:rPr>
        <w:rFonts w:hint="default"/>
      </w:rPr>
    </w:lvl>
    <w:lvl w:ilvl="3" w:tplc="261E9F54">
      <w:start w:val="1"/>
      <w:numFmt w:val="lowerLetter"/>
      <w:lvlText w:val="%4)"/>
      <w:lvlJc w:val="left"/>
      <w:pPr>
        <w:ind w:left="2938" w:hanging="360"/>
      </w:pPr>
      <w:rPr>
        <w:rFonts w:hint="default"/>
      </w:rPr>
    </w:lvl>
    <w:lvl w:ilvl="4" w:tplc="4CB64640">
      <w:start w:val="1"/>
      <w:numFmt w:val="decimal"/>
      <w:lvlText w:val="%5)"/>
      <w:lvlJc w:val="left"/>
      <w:pPr>
        <w:ind w:left="3658" w:hanging="36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427C3F83"/>
    <w:multiLevelType w:val="hybridMultilevel"/>
    <w:tmpl w:val="841A4C82"/>
    <w:lvl w:ilvl="0" w:tplc="FFFFFFFF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2C6657E"/>
    <w:multiLevelType w:val="hybridMultilevel"/>
    <w:tmpl w:val="701AFBA6"/>
    <w:lvl w:ilvl="0" w:tplc="643231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9716E2"/>
    <w:multiLevelType w:val="hybridMultilevel"/>
    <w:tmpl w:val="A63AA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0793A"/>
    <w:multiLevelType w:val="hybridMultilevel"/>
    <w:tmpl w:val="E0EA0ECE"/>
    <w:lvl w:ilvl="0" w:tplc="04160019">
      <w:start w:val="1"/>
      <w:numFmt w:val="lowerLetter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4B204F72"/>
    <w:multiLevelType w:val="hybridMultilevel"/>
    <w:tmpl w:val="5F3A8B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A6003"/>
    <w:multiLevelType w:val="hybridMultilevel"/>
    <w:tmpl w:val="487050B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50D1AED"/>
    <w:multiLevelType w:val="hybridMultilevel"/>
    <w:tmpl w:val="46FCA0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00F9B"/>
    <w:multiLevelType w:val="hybridMultilevel"/>
    <w:tmpl w:val="F7CCE7FC"/>
    <w:lvl w:ilvl="0" w:tplc="B5B6AD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A0A48"/>
    <w:multiLevelType w:val="multilevel"/>
    <w:tmpl w:val="A73C239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7465D6"/>
    <w:multiLevelType w:val="hybridMultilevel"/>
    <w:tmpl w:val="EE2243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F641D"/>
    <w:multiLevelType w:val="hybridMultilevel"/>
    <w:tmpl w:val="E55ECF54"/>
    <w:lvl w:ilvl="0" w:tplc="D752065A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67340B2B"/>
    <w:multiLevelType w:val="hybridMultilevel"/>
    <w:tmpl w:val="397243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B10D2"/>
    <w:multiLevelType w:val="hybridMultilevel"/>
    <w:tmpl w:val="E0EA175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DBC11F8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BBF2E0E"/>
    <w:multiLevelType w:val="hybridMultilevel"/>
    <w:tmpl w:val="FF6C897A"/>
    <w:lvl w:ilvl="0" w:tplc="0416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029521725">
    <w:abstractNumId w:val="18"/>
  </w:num>
  <w:num w:numId="2" w16cid:durableId="1445803445">
    <w:abstractNumId w:val="1"/>
  </w:num>
  <w:num w:numId="3" w16cid:durableId="423840333">
    <w:abstractNumId w:val="13"/>
  </w:num>
  <w:num w:numId="4" w16cid:durableId="1029260089">
    <w:abstractNumId w:val="17"/>
  </w:num>
  <w:num w:numId="5" w16cid:durableId="819881775">
    <w:abstractNumId w:val="12"/>
  </w:num>
  <w:num w:numId="6" w16cid:durableId="1271082094">
    <w:abstractNumId w:val="0"/>
  </w:num>
  <w:num w:numId="7" w16cid:durableId="993416777">
    <w:abstractNumId w:val="16"/>
  </w:num>
  <w:num w:numId="8" w16cid:durableId="2056537601">
    <w:abstractNumId w:val="20"/>
  </w:num>
  <w:num w:numId="9" w16cid:durableId="1652980972">
    <w:abstractNumId w:val="24"/>
  </w:num>
  <w:num w:numId="10" w16cid:durableId="1294560078">
    <w:abstractNumId w:val="23"/>
  </w:num>
  <w:num w:numId="11" w16cid:durableId="1583835560">
    <w:abstractNumId w:val="15"/>
  </w:num>
  <w:num w:numId="12" w16cid:durableId="365567146">
    <w:abstractNumId w:val="9"/>
  </w:num>
  <w:num w:numId="13" w16cid:durableId="1676420178">
    <w:abstractNumId w:val="19"/>
  </w:num>
  <w:num w:numId="14" w16cid:durableId="621422347">
    <w:abstractNumId w:val="10"/>
  </w:num>
  <w:num w:numId="15" w16cid:durableId="2050689940">
    <w:abstractNumId w:val="7"/>
  </w:num>
  <w:num w:numId="16" w16cid:durableId="1655521330">
    <w:abstractNumId w:val="3"/>
  </w:num>
  <w:num w:numId="17" w16cid:durableId="189757197">
    <w:abstractNumId w:val="8"/>
  </w:num>
  <w:num w:numId="18" w16cid:durableId="306055317">
    <w:abstractNumId w:val="5"/>
  </w:num>
  <w:num w:numId="19" w16cid:durableId="1763868187">
    <w:abstractNumId w:val="22"/>
  </w:num>
  <w:num w:numId="20" w16cid:durableId="880361728">
    <w:abstractNumId w:val="14"/>
  </w:num>
  <w:num w:numId="21" w16cid:durableId="1504248990">
    <w:abstractNumId w:val="21"/>
  </w:num>
  <w:num w:numId="22" w16cid:durableId="1234270243">
    <w:abstractNumId w:val="6"/>
  </w:num>
  <w:num w:numId="23" w16cid:durableId="580019550">
    <w:abstractNumId w:val="4"/>
  </w:num>
  <w:num w:numId="24" w16cid:durableId="121457979">
    <w:abstractNumId w:val="11"/>
  </w:num>
  <w:num w:numId="25" w16cid:durableId="115564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18"/>
    <w:rsid w:val="000039F4"/>
    <w:rsid w:val="00003D2C"/>
    <w:rsid w:val="00004F60"/>
    <w:rsid w:val="00006B8D"/>
    <w:rsid w:val="000108F0"/>
    <w:rsid w:val="00017C8A"/>
    <w:rsid w:val="0002435E"/>
    <w:rsid w:val="00026FDD"/>
    <w:rsid w:val="00051078"/>
    <w:rsid w:val="00060BBE"/>
    <w:rsid w:val="0006334C"/>
    <w:rsid w:val="0006364B"/>
    <w:rsid w:val="00072055"/>
    <w:rsid w:val="000738EC"/>
    <w:rsid w:val="00075426"/>
    <w:rsid w:val="00075D18"/>
    <w:rsid w:val="000773BE"/>
    <w:rsid w:val="00077A68"/>
    <w:rsid w:val="00084E5E"/>
    <w:rsid w:val="00093319"/>
    <w:rsid w:val="0009496C"/>
    <w:rsid w:val="000A02FC"/>
    <w:rsid w:val="000A29E1"/>
    <w:rsid w:val="000A4366"/>
    <w:rsid w:val="000A6E3C"/>
    <w:rsid w:val="000B4F5F"/>
    <w:rsid w:val="000B5115"/>
    <w:rsid w:val="000B7BEF"/>
    <w:rsid w:val="000C2A0A"/>
    <w:rsid w:val="000C37FF"/>
    <w:rsid w:val="000C6C2F"/>
    <w:rsid w:val="000D24C7"/>
    <w:rsid w:val="000D34BA"/>
    <w:rsid w:val="000D63D2"/>
    <w:rsid w:val="000D753E"/>
    <w:rsid w:val="000E0AE4"/>
    <w:rsid w:val="000E4BA3"/>
    <w:rsid w:val="000E5028"/>
    <w:rsid w:val="000E5105"/>
    <w:rsid w:val="000E7B08"/>
    <w:rsid w:val="000F756A"/>
    <w:rsid w:val="001044CC"/>
    <w:rsid w:val="00106D2C"/>
    <w:rsid w:val="0011448A"/>
    <w:rsid w:val="00121BBA"/>
    <w:rsid w:val="00121E0C"/>
    <w:rsid w:val="00122468"/>
    <w:rsid w:val="00123B2E"/>
    <w:rsid w:val="00123FF9"/>
    <w:rsid w:val="00124005"/>
    <w:rsid w:val="00134EC5"/>
    <w:rsid w:val="00140E78"/>
    <w:rsid w:val="00147CD2"/>
    <w:rsid w:val="0015615F"/>
    <w:rsid w:val="001603D4"/>
    <w:rsid w:val="00163CDB"/>
    <w:rsid w:val="00165CC2"/>
    <w:rsid w:val="00167C7E"/>
    <w:rsid w:val="00171FA0"/>
    <w:rsid w:val="001742B5"/>
    <w:rsid w:val="00176101"/>
    <w:rsid w:val="00184D0C"/>
    <w:rsid w:val="0019149A"/>
    <w:rsid w:val="00193D7F"/>
    <w:rsid w:val="001A0977"/>
    <w:rsid w:val="001A7062"/>
    <w:rsid w:val="001B03F5"/>
    <w:rsid w:val="001B56FD"/>
    <w:rsid w:val="001C24B2"/>
    <w:rsid w:val="001C2892"/>
    <w:rsid w:val="001C4D95"/>
    <w:rsid w:val="001D008C"/>
    <w:rsid w:val="001D3B68"/>
    <w:rsid w:val="001E1B7F"/>
    <w:rsid w:val="001E1BB2"/>
    <w:rsid w:val="001E302B"/>
    <w:rsid w:val="001E4205"/>
    <w:rsid w:val="00206FA2"/>
    <w:rsid w:val="00210361"/>
    <w:rsid w:val="002129C0"/>
    <w:rsid w:val="00216B5C"/>
    <w:rsid w:val="00220551"/>
    <w:rsid w:val="00223185"/>
    <w:rsid w:val="00223FA3"/>
    <w:rsid w:val="0022445D"/>
    <w:rsid w:val="00227D32"/>
    <w:rsid w:val="00227F02"/>
    <w:rsid w:val="00234576"/>
    <w:rsid w:val="00234DAD"/>
    <w:rsid w:val="00235E61"/>
    <w:rsid w:val="0024135D"/>
    <w:rsid w:val="002432AF"/>
    <w:rsid w:val="002441FE"/>
    <w:rsid w:val="0024596C"/>
    <w:rsid w:val="00245EFA"/>
    <w:rsid w:val="0025329A"/>
    <w:rsid w:val="00257207"/>
    <w:rsid w:val="0027139D"/>
    <w:rsid w:val="00271F4A"/>
    <w:rsid w:val="00276CD7"/>
    <w:rsid w:val="00283C38"/>
    <w:rsid w:val="002970A3"/>
    <w:rsid w:val="002A296C"/>
    <w:rsid w:val="002A3AB1"/>
    <w:rsid w:val="002B1A53"/>
    <w:rsid w:val="002C0369"/>
    <w:rsid w:val="002C448C"/>
    <w:rsid w:val="002D1648"/>
    <w:rsid w:val="002D57C0"/>
    <w:rsid w:val="002D5B12"/>
    <w:rsid w:val="002D7F25"/>
    <w:rsid w:val="002E1905"/>
    <w:rsid w:val="002E3CD9"/>
    <w:rsid w:val="002E53AF"/>
    <w:rsid w:val="002F25A2"/>
    <w:rsid w:val="002F6A0E"/>
    <w:rsid w:val="002F76BD"/>
    <w:rsid w:val="003023BA"/>
    <w:rsid w:val="00315DD4"/>
    <w:rsid w:val="00316F94"/>
    <w:rsid w:val="0032661A"/>
    <w:rsid w:val="00331989"/>
    <w:rsid w:val="00331EE4"/>
    <w:rsid w:val="00332389"/>
    <w:rsid w:val="00332878"/>
    <w:rsid w:val="00336BB0"/>
    <w:rsid w:val="0035671F"/>
    <w:rsid w:val="00356BAF"/>
    <w:rsid w:val="0035721A"/>
    <w:rsid w:val="00357B17"/>
    <w:rsid w:val="00374B24"/>
    <w:rsid w:val="00387D25"/>
    <w:rsid w:val="003900B3"/>
    <w:rsid w:val="00390AED"/>
    <w:rsid w:val="00393317"/>
    <w:rsid w:val="00394652"/>
    <w:rsid w:val="003A08E8"/>
    <w:rsid w:val="003A1E1A"/>
    <w:rsid w:val="003A31DC"/>
    <w:rsid w:val="003A405E"/>
    <w:rsid w:val="003A5F5A"/>
    <w:rsid w:val="003C0D42"/>
    <w:rsid w:val="003C2687"/>
    <w:rsid w:val="003C34DF"/>
    <w:rsid w:val="003C3571"/>
    <w:rsid w:val="003C6B79"/>
    <w:rsid w:val="003D0770"/>
    <w:rsid w:val="003E5EE2"/>
    <w:rsid w:val="003E5FAE"/>
    <w:rsid w:val="003F073D"/>
    <w:rsid w:val="003F2CA4"/>
    <w:rsid w:val="003F3BB9"/>
    <w:rsid w:val="003F48A9"/>
    <w:rsid w:val="00405782"/>
    <w:rsid w:val="00411331"/>
    <w:rsid w:val="004216D8"/>
    <w:rsid w:val="004254D4"/>
    <w:rsid w:val="0043378F"/>
    <w:rsid w:val="00434677"/>
    <w:rsid w:val="00436940"/>
    <w:rsid w:val="00441CE8"/>
    <w:rsid w:val="004429EC"/>
    <w:rsid w:val="00443477"/>
    <w:rsid w:val="00447D6A"/>
    <w:rsid w:val="00450359"/>
    <w:rsid w:val="004503C2"/>
    <w:rsid w:val="0045087D"/>
    <w:rsid w:val="00451325"/>
    <w:rsid w:val="0045174A"/>
    <w:rsid w:val="0045246F"/>
    <w:rsid w:val="00455451"/>
    <w:rsid w:val="00461BCE"/>
    <w:rsid w:val="00466524"/>
    <w:rsid w:val="0047254B"/>
    <w:rsid w:val="00474821"/>
    <w:rsid w:val="00480855"/>
    <w:rsid w:val="00480F56"/>
    <w:rsid w:val="00490689"/>
    <w:rsid w:val="00494598"/>
    <w:rsid w:val="00494DA6"/>
    <w:rsid w:val="004A7FEE"/>
    <w:rsid w:val="004B0BBC"/>
    <w:rsid w:val="004B0FE2"/>
    <w:rsid w:val="004B24B0"/>
    <w:rsid w:val="004B6F86"/>
    <w:rsid w:val="004D3CC4"/>
    <w:rsid w:val="004D6B2F"/>
    <w:rsid w:val="004E0A5D"/>
    <w:rsid w:val="004E2FB9"/>
    <w:rsid w:val="004E3771"/>
    <w:rsid w:val="004E633C"/>
    <w:rsid w:val="004F1437"/>
    <w:rsid w:val="004F23AD"/>
    <w:rsid w:val="00503040"/>
    <w:rsid w:val="00510935"/>
    <w:rsid w:val="0052379E"/>
    <w:rsid w:val="005238BC"/>
    <w:rsid w:val="00524233"/>
    <w:rsid w:val="00527E6A"/>
    <w:rsid w:val="00530CA7"/>
    <w:rsid w:val="00534B58"/>
    <w:rsid w:val="00535BF8"/>
    <w:rsid w:val="00537FC8"/>
    <w:rsid w:val="00543371"/>
    <w:rsid w:val="00552BDA"/>
    <w:rsid w:val="00554238"/>
    <w:rsid w:val="005543EB"/>
    <w:rsid w:val="005556A1"/>
    <w:rsid w:val="00556B48"/>
    <w:rsid w:val="00562A74"/>
    <w:rsid w:val="0056604C"/>
    <w:rsid w:val="00575C11"/>
    <w:rsid w:val="00586549"/>
    <w:rsid w:val="00586638"/>
    <w:rsid w:val="00587E0A"/>
    <w:rsid w:val="00593AD7"/>
    <w:rsid w:val="005964DC"/>
    <w:rsid w:val="00597067"/>
    <w:rsid w:val="005A1856"/>
    <w:rsid w:val="005A4770"/>
    <w:rsid w:val="005A606E"/>
    <w:rsid w:val="005A6DE8"/>
    <w:rsid w:val="005B19F6"/>
    <w:rsid w:val="005B34AA"/>
    <w:rsid w:val="005B425F"/>
    <w:rsid w:val="005B5BC2"/>
    <w:rsid w:val="005B6DD7"/>
    <w:rsid w:val="005C0B0C"/>
    <w:rsid w:val="005C124E"/>
    <w:rsid w:val="005C510E"/>
    <w:rsid w:val="005D2BCE"/>
    <w:rsid w:val="005D42FD"/>
    <w:rsid w:val="005D4632"/>
    <w:rsid w:val="005D57A8"/>
    <w:rsid w:val="005E5373"/>
    <w:rsid w:val="005F2512"/>
    <w:rsid w:val="005F71F0"/>
    <w:rsid w:val="005F7AE0"/>
    <w:rsid w:val="005F7CBF"/>
    <w:rsid w:val="006019F4"/>
    <w:rsid w:val="0060421C"/>
    <w:rsid w:val="006068BE"/>
    <w:rsid w:val="006125C9"/>
    <w:rsid w:val="00612B4B"/>
    <w:rsid w:val="006223B1"/>
    <w:rsid w:val="006241EE"/>
    <w:rsid w:val="00624D1E"/>
    <w:rsid w:val="006337B4"/>
    <w:rsid w:val="00634B28"/>
    <w:rsid w:val="0063525C"/>
    <w:rsid w:val="0064582E"/>
    <w:rsid w:val="00650933"/>
    <w:rsid w:val="006665F6"/>
    <w:rsid w:val="00670177"/>
    <w:rsid w:val="00676320"/>
    <w:rsid w:val="0067696F"/>
    <w:rsid w:val="006A77F7"/>
    <w:rsid w:val="006B2B9C"/>
    <w:rsid w:val="006B3DAA"/>
    <w:rsid w:val="006C2FBB"/>
    <w:rsid w:val="006C6275"/>
    <w:rsid w:val="006D1154"/>
    <w:rsid w:val="006E0634"/>
    <w:rsid w:val="006E1C51"/>
    <w:rsid w:val="006E6143"/>
    <w:rsid w:val="006E6B77"/>
    <w:rsid w:val="006F05FD"/>
    <w:rsid w:val="006F1C30"/>
    <w:rsid w:val="006F5E64"/>
    <w:rsid w:val="006F6A04"/>
    <w:rsid w:val="00704414"/>
    <w:rsid w:val="00704D2D"/>
    <w:rsid w:val="007068BA"/>
    <w:rsid w:val="00711F64"/>
    <w:rsid w:val="00722C71"/>
    <w:rsid w:val="007244D0"/>
    <w:rsid w:val="007332EA"/>
    <w:rsid w:val="00734F54"/>
    <w:rsid w:val="00735872"/>
    <w:rsid w:val="00737167"/>
    <w:rsid w:val="00737A23"/>
    <w:rsid w:val="00737FA8"/>
    <w:rsid w:val="00744D8F"/>
    <w:rsid w:val="007566F4"/>
    <w:rsid w:val="00760E64"/>
    <w:rsid w:val="00762162"/>
    <w:rsid w:val="007628F4"/>
    <w:rsid w:val="00765B97"/>
    <w:rsid w:val="007764ED"/>
    <w:rsid w:val="00776BA5"/>
    <w:rsid w:val="007812F0"/>
    <w:rsid w:val="00783F6E"/>
    <w:rsid w:val="00784370"/>
    <w:rsid w:val="0078669F"/>
    <w:rsid w:val="007870A1"/>
    <w:rsid w:val="00790405"/>
    <w:rsid w:val="00793038"/>
    <w:rsid w:val="007947AD"/>
    <w:rsid w:val="007A31C3"/>
    <w:rsid w:val="007A5129"/>
    <w:rsid w:val="007B385C"/>
    <w:rsid w:val="007B6B05"/>
    <w:rsid w:val="007B6B12"/>
    <w:rsid w:val="007B770A"/>
    <w:rsid w:val="007B7CCD"/>
    <w:rsid w:val="007C0EAC"/>
    <w:rsid w:val="007C414C"/>
    <w:rsid w:val="007C65C2"/>
    <w:rsid w:val="007F0F76"/>
    <w:rsid w:val="007F2E01"/>
    <w:rsid w:val="007F4FEF"/>
    <w:rsid w:val="007F51CB"/>
    <w:rsid w:val="007F52CB"/>
    <w:rsid w:val="007F65D4"/>
    <w:rsid w:val="007F7D89"/>
    <w:rsid w:val="007F7F9A"/>
    <w:rsid w:val="00800547"/>
    <w:rsid w:val="00801F97"/>
    <w:rsid w:val="008032FA"/>
    <w:rsid w:val="008041BA"/>
    <w:rsid w:val="0080658E"/>
    <w:rsid w:val="008141D5"/>
    <w:rsid w:val="00815ADE"/>
    <w:rsid w:val="00816F18"/>
    <w:rsid w:val="008206A6"/>
    <w:rsid w:val="00830985"/>
    <w:rsid w:val="00830A29"/>
    <w:rsid w:val="00830F22"/>
    <w:rsid w:val="00837CBA"/>
    <w:rsid w:val="00842830"/>
    <w:rsid w:val="008470E3"/>
    <w:rsid w:val="00853D35"/>
    <w:rsid w:val="00853DBD"/>
    <w:rsid w:val="00856277"/>
    <w:rsid w:val="008577E0"/>
    <w:rsid w:val="008608A9"/>
    <w:rsid w:val="008609A9"/>
    <w:rsid w:val="0086435D"/>
    <w:rsid w:val="00865730"/>
    <w:rsid w:val="00865C2B"/>
    <w:rsid w:val="008815EB"/>
    <w:rsid w:val="00882193"/>
    <w:rsid w:val="00883056"/>
    <w:rsid w:val="008A13A8"/>
    <w:rsid w:val="008A46F0"/>
    <w:rsid w:val="008A6F78"/>
    <w:rsid w:val="008B54CE"/>
    <w:rsid w:val="008C1A23"/>
    <w:rsid w:val="008C47A5"/>
    <w:rsid w:val="008C5835"/>
    <w:rsid w:val="008C58E4"/>
    <w:rsid w:val="008C69A4"/>
    <w:rsid w:val="008D5CC6"/>
    <w:rsid w:val="008D7202"/>
    <w:rsid w:val="008E110E"/>
    <w:rsid w:val="008E4644"/>
    <w:rsid w:val="008E4967"/>
    <w:rsid w:val="008F0384"/>
    <w:rsid w:val="008F6B36"/>
    <w:rsid w:val="009007BC"/>
    <w:rsid w:val="00905E21"/>
    <w:rsid w:val="00917D59"/>
    <w:rsid w:val="00921FE3"/>
    <w:rsid w:val="00922B7F"/>
    <w:rsid w:val="0093365F"/>
    <w:rsid w:val="00935C95"/>
    <w:rsid w:val="009371D9"/>
    <w:rsid w:val="00940C42"/>
    <w:rsid w:val="00942146"/>
    <w:rsid w:val="0094315A"/>
    <w:rsid w:val="0094644D"/>
    <w:rsid w:val="00946DE6"/>
    <w:rsid w:val="00946F65"/>
    <w:rsid w:val="0094774C"/>
    <w:rsid w:val="009501F2"/>
    <w:rsid w:val="009574D3"/>
    <w:rsid w:val="009610EB"/>
    <w:rsid w:val="00965E75"/>
    <w:rsid w:val="00970AE3"/>
    <w:rsid w:val="00970BF4"/>
    <w:rsid w:val="00972572"/>
    <w:rsid w:val="009729CD"/>
    <w:rsid w:val="009746E8"/>
    <w:rsid w:val="0097514F"/>
    <w:rsid w:val="0097765D"/>
    <w:rsid w:val="00981D2C"/>
    <w:rsid w:val="00982165"/>
    <w:rsid w:val="009836AA"/>
    <w:rsid w:val="00987ED2"/>
    <w:rsid w:val="00993F93"/>
    <w:rsid w:val="00994888"/>
    <w:rsid w:val="0099795B"/>
    <w:rsid w:val="009A4EFC"/>
    <w:rsid w:val="009B48D2"/>
    <w:rsid w:val="009B7857"/>
    <w:rsid w:val="009C4C01"/>
    <w:rsid w:val="009C4C93"/>
    <w:rsid w:val="009C77CD"/>
    <w:rsid w:val="009D364D"/>
    <w:rsid w:val="009D3AD8"/>
    <w:rsid w:val="009D46C3"/>
    <w:rsid w:val="009D5EE3"/>
    <w:rsid w:val="009D6108"/>
    <w:rsid w:val="009D6638"/>
    <w:rsid w:val="009D6A98"/>
    <w:rsid w:val="009E70FB"/>
    <w:rsid w:val="009E7730"/>
    <w:rsid w:val="009F2DD0"/>
    <w:rsid w:val="009F58B7"/>
    <w:rsid w:val="009F5C1F"/>
    <w:rsid w:val="00A007E5"/>
    <w:rsid w:val="00A06109"/>
    <w:rsid w:val="00A113DB"/>
    <w:rsid w:val="00A25FEB"/>
    <w:rsid w:val="00A26DA6"/>
    <w:rsid w:val="00A30ED8"/>
    <w:rsid w:val="00A3115D"/>
    <w:rsid w:val="00A326F6"/>
    <w:rsid w:val="00A3294D"/>
    <w:rsid w:val="00A331BB"/>
    <w:rsid w:val="00A36293"/>
    <w:rsid w:val="00A36CAA"/>
    <w:rsid w:val="00A378AC"/>
    <w:rsid w:val="00A42E72"/>
    <w:rsid w:val="00A45347"/>
    <w:rsid w:val="00A46BA1"/>
    <w:rsid w:val="00A47019"/>
    <w:rsid w:val="00A479DF"/>
    <w:rsid w:val="00A47A68"/>
    <w:rsid w:val="00A47B2B"/>
    <w:rsid w:val="00A50746"/>
    <w:rsid w:val="00A509B8"/>
    <w:rsid w:val="00A534C1"/>
    <w:rsid w:val="00A53B19"/>
    <w:rsid w:val="00A56044"/>
    <w:rsid w:val="00A61675"/>
    <w:rsid w:val="00A62E1D"/>
    <w:rsid w:val="00A757C2"/>
    <w:rsid w:val="00A75DA5"/>
    <w:rsid w:val="00A76040"/>
    <w:rsid w:val="00A761D6"/>
    <w:rsid w:val="00A8180E"/>
    <w:rsid w:val="00A827E3"/>
    <w:rsid w:val="00A856B6"/>
    <w:rsid w:val="00A87225"/>
    <w:rsid w:val="00A92EAF"/>
    <w:rsid w:val="00A96A0F"/>
    <w:rsid w:val="00AA03A5"/>
    <w:rsid w:val="00AA13C8"/>
    <w:rsid w:val="00AA63E7"/>
    <w:rsid w:val="00AA78CA"/>
    <w:rsid w:val="00AB243A"/>
    <w:rsid w:val="00AB6054"/>
    <w:rsid w:val="00AB71D9"/>
    <w:rsid w:val="00AB77F1"/>
    <w:rsid w:val="00AC3BB5"/>
    <w:rsid w:val="00AD1BBC"/>
    <w:rsid w:val="00AE0ACD"/>
    <w:rsid w:val="00AE33CD"/>
    <w:rsid w:val="00B105BB"/>
    <w:rsid w:val="00B109EB"/>
    <w:rsid w:val="00B15B8F"/>
    <w:rsid w:val="00B15D77"/>
    <w:rsid w:val="00B45302"/>
    <w:rsid w:val="00B51AF1"/>
    <w:rsid w:val="00B5346D"/>
    <w:rsid w:val="00B620AA"/>
    <w:rsid w:val="00B643F9"/>
    <w:rsid w:val="00B6565D"/>
    <w:rsid w:val="00B662C7"/>
    <w:rsid w:val="00B678FF"/>
    <w:rsid w:val="00B72527"/>
    <w:rsid w:val="00B73164"/>
    <w:rsid w:val="00B75442"/>
    <w:rsid w:val="00B77A21"/>
    <w:rsid w:val="00B85986"/>
    <w:rsid w:val="00BA195C"/>
    <w:rsid w:val="00BA519D"/>
    <w:rsid w:val="00BA557C"/>
    <w:rsid w:val="00BA7343"/>
    <w:rsid w:val="00BB3ECF"/>
    <w:rsid w:val="00BB7849"/>
    <w:rsid w:val="00BC2322"/>
    <w:rsid w:val="00BC3060"/>
    <w:rsid w:val="00BD15E0"/>
    <w:rsid w:val="00BD6B2C"/>
    <w:rsid w:val="00BE03EF"/>
    <w:rsid w:val="00BE188C"/>
    <w:rsid w:val="00BE5FF9"/>
    <w:rsid w:val="00BF32FC"/>
    <w:rsid w:val="00C034E5"/>
    <w:rsid w:val="00C04B73"/>
    <w:rsid w:val="00C0559C"/>
    <w:rsid w:val="00C0608A"/>
    <w:rsid w:val="00C0686A"/>
    <w:rsid w:val="00C11691"/>
    <w:rsid w:val="00C1625C"/>
    <w:rsid w:val="00C24B8C"/>
    <w:rsid w:val="00C24C68"/>
    <w:rsid w:val="00C3290F"/>
    <w:rsid w:val="00C362CC"/>
    <w:rsid w:val="00C41325"/>
    <w:rsid w:val="00C413C0"/>
    <w:rsid w:val="00C4194E"/>
    <w:rsid w:val="00C421AD"/>
    <w:rsid w:val="00C452D3"/>
    <w:rsid w:val="00C463F5"/>
    <w:rsid w:val="00C50EB1"/>
    <w:rsid w:val="00C56EF5"/>
    <w:rsid w:val="00C5714B"/>
    <w:rsid w:val="00C62F2E"/>
    <w:rsid w:val="00C647F8"/>
    <w:rsid w:val="00C67488"/>
    <w:rsid w:val="00C83EEB"/>
    <w:rsid w:val="00C86B47"/>
    <w:rsid w:val="00C870A4"/>
    <w:rsid w:val="00C93191"/>
    <w:rsid w:val="00C95332"/>
    <w:rsid w:val="00C95BFD"/>
    <w:rsid w:val="00C96E65"/>
    <w:rsid w:val="00CA3830"/>
    <w:rsid w:val="00CA40E9"/>
    <w:rsid w:val="00CA5DC0"/>
    <w:rsid w:val="00CB444D"/>
    <w:rsid w:val="00CC1ACC"/>
    <w:rsid w:val="00CD2078"/>
    <w:rsid w:val="00CD2F34"/>
    <w:rsid w:val="00CD4A03"/>
    <w:rsid w:val="00CE5A97"/>
    <w:rsid w:val="00CE6D7E"/>
    <w:rsid w:val="00CF2A43"/>
    <w:rsid w:val="00CF4233"/>
    <w:rsid w:val="00CF7285"/>
    <w:rsid w:val="00D009E4"/>
    <w:rsid w:val="00D14099"/>
    <w:rsid w:val="00D17846"/>
    <w:rsid w:val="00D2269C"/>
    <w:rsid w:val="00D23334"/>
    <w:rsid w:val="00D266AF"/>
    <w:rsid w:val="00D31F31"/>
    <w:rsid w:val="00D32AF5"/>
    <w:rsid w:val="00D33461"/>
    <w:rsid w:val="00D4200F"/>
    <w:rsid w:val="00D45D21"/>
    <w:rsid w:val="00D52C65"/>
    <w:rsid w:val="00D54937"/>
    <w:rsid w:val="00D55313"/>
    <w:rsid w:val="00D6391B"/>
    <w:rsid w:val="00D71C60"/>
    <w:rsid w:val="00D71D6E"/>
    <w:rsid w:val="00D76290"/>
    <w:rsid w:val="00D773FA"/>
    <w:rsid w:val="00D833F7"/>
    <w:rsid w:val="00D8561C"/>
    <w:rsid w:val="00D86E8C"/>
    <w:rsid w:val="00DA0BD2"/>
    <w:rsid w:val="00DA1BDD"/>
    <w:rsid w:val="00DA6DAF"/>
    <w:rsid w:val="00DB03E3"/>
    <w:rsid w:val="00DB5D38"/>
    <w:rsid w:val="00DC1159"/>
    <w:rsid w:val="00DC1911"/>
    <w:rsid w:val="00DC5EB6"/>
    <w:rsid w:val="00DD33DF"/>
    <w:rsid w:val="00DF1D7C"/>
    <w:rsid w:val="00DF434F"/>
    <w:rsid w:val="00DF4638"/>
    <w:rsid w:val="00DF473D"/>
    <w:rsid w:val="00DF4F67"/>
    <w:rsid w:val="00E1185D"/>
    <w:rsid w:val="00E11ADC"/>
    <w:rsid w:val="00E1502D"/>
    <w:rsid w:val="00E15592"/>
    <w:rsid w:val="00E17749"/>
    <w:rsid w:val="00E23F83"/>
    <w:rsid w:val="00E254FB"/>
    <w:rsid w:val="00E36B86"/>
    <w:rsid w:val="00E46CC9"/>
    <w:rsid w:val="00E548B3"/>
    <w:rsid w:val="00E561F6"/>
    <w:rsid w:val="00E574BA"/>
    <w:rsid w:val="00E65E03"/>
    <w:rsid w:val="00E763AD"/>
    <w:rsid w:val="00E86E53"/>
    <w:rsid w:val="00E90045"/>
    <w:rsid w:val="00E95348"/>
    <w:rsid w:val="00E96265"/>
    <w:rsid w:val="00E97AB4"/>
    <w:rsid w:val="00EA4D34"/>
    <w:rsid w:val="00EA7768"/>
    <w:rsid w:val="00EB2F75"/>
    <w:rsid w:val="00EB3D26"/>
    <w:rsid w:val="00EC1584"/>
    <w:rsid w:val="00EC4740"/>
    <w:rsid w:val="00EC63F6"/>
    <w:rsid w:val="00EC7256"/>
    <w:rsid w:val="00ED4679"/>
    <w:rsid w:val="00ED5431"/>
    <w:rsid w:val="00ED774F"/>
    <w:rsid w:val="00EE38A9"/>
    <w:rsid w:val="00EE540E"/>
    <w:rsid w:val="00EE5EEC"/>
    <w:rsid w:val="00EF5E4B"/>
    <w:rsid w:val="00F02DF4"/>
    <w:rsid w:val="00F03A3C"/>
    <w:rsid w:val="00F13E54"/>
    <w:rsid w:val="00F162BC"/>
    <w:rsid w:val="00F23ABE"/>
    <w:rsid w:val="00F27EB9"/>
    <w:rsid w:val="00F36528"/>
    <w:rsid w:val="00F37E2D"/>
    <w:rsid w:val="00F40ACB"/>
    <w:rsid w:val="00F41AFF"/>
    <w:rsid w:val="00F42154"/>
    <w:rsid w:val="00F5794B"/>
    <w:rsid w:val="00F60CC9"/>
    <w:rsid w:val="00F809FD"/>
    <w:rsid w:val="00F80AC3"/>
    <w:rsid w:val="00F8150A"/>
    <w:rsid w:val="00F8409F"/>
    <w:rsid w:val="00F913D2"/>
    <w:rsid w:val="00F92C00"/>
    <w:rsid w:val="00F93909"/>
    <w:rsid w:val="00F93FAF"/>
    <w:rsid w:val="00F973B5"/>
    <w:rsid w:val="00FA7499"/>
    <w:rsid w:val="00FC1D0A"/>
    <w:rsid w:val="00FC486D"/>
    <w:rsid w:val="00FD5FDB"/>
    <w:rsid w:val="00FD77C5"/>
    <w:rsid w:val="00FE0411"/>
    <w:rsid w:val="00FE0F85"/>
    <w:rsid w:val="00FE4128"/>
    <w:rsid w:val="00FE67D5"/>
    <w:rsid w:val="00F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8487F"/>
  <w15:chartTrackingRefBased/>
  <w15:docId w15:val="{EA193CBC-DCE6-4D69-B6A4-C85F8E59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F1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147CD2"/>
    <w:pPr>
      <w:keepNext/>
      <w:numPr>
        <w:numId w:val="10"/>
      </w:numPr>
      <w:spacing w:before="120" w:after="120"/>
      <w:jc w:val="center"/>
      <w:outlineLvl w:val="0"/>
    </w:pPr>
    <w:rPr>
      <w:rFonts w:ascii="Arial" w:hAnsi="Arial"/>
      <w:b/>
      <w:lang w:val="x-none"/>
    </w:rPr>
  </w:style>
  <w:style w:type="paragraph" w:styleId="Ttulo2">
    <w:name w:val="heading 2"/>
    <w:basedOn w:val="Normal"/>
    <w:next w:val="Normal"/>
    <w:link w:val="Ttulo2Char"/>
    <w:qFormat/>
    <w:rsid w:val="00147CD2"/>
    <w:pPr>
      <w:keepNext/>
      <w:numPr>
        <w:ilvl w:val="1"/>
        <w:numId w:val="10"/>
      </w:numPr>
      <w:spacing w:before="120" w:after="120"/>
      <w:jc w:val="center"/>
      <w:outlineLvl w:val="1"/>
    </w:pPr>
    <w:rPr>
      <w:rFonts w:ascii="Arial" w:hAnsi="Arial"/>
      <w:b/>
      <w:sz w:val="24"/>
      <w:lang w:val="x-none"/>
    </w:rPr>
  </w:style>
  <w:style w:type="paragraph" w:styleId="Ttulo3">
    <w:name w:val="heading 3"/>
    <w:basedOn w:val="Normal"/>
    <w:next w:val="Normal"/>
    <w:link w:val="Ttulo3Char"/>
    <w:qFormat/>
    <w:rsid w:val="00147CD2"/>
    <w:pPr>
      <w:keepNext/>
      <w:numPr>
        <w:ilvl w:val="2"/>
        <w:numId w:val="10"/>
      </w:numPr>
      <w:spacing w:before="120" w:after="120"/>
      <w:outlineLvl w:val="2"/>
    </w:pPr>
    <w:rPr>
      <w:rFonts w:ascii="Arial" w:hAnsi="Arial"/>
      <w:b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47CD2"/>
    <w:pPr>
      <w:keepNext/>
      <w:numPr>
        <w:ilvl w:val="3"/>
        <w:numId w:val="10"/>
      </w:numPr>
      <w:spacing w:before="240" w:after="60" w:line="480" w:lineRule="auto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47CD2"/>
    <w:pPr>
      <w:numPr>
        <w:ilvl w:val="4"/>
        <w:numId w:val="10"/>
      </w:numPr>
      <w:spacing w:before="240" w:after="60" w:line="480" w:lineRule="auto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147CD2"/>
    <w:pPr>
      <w:numPr>
        <w:ilvl w:val="5"/>
        <w:numId w:val="10"/>
      </w:numPr>
      <w:spacing w:before="240" w:after="60" w:line="480" w:lineRule="auto"/>
      <w:outlineLvl w:val="5"/>
    </w:pPr>
    <w:rPr>
      <w:rFonts w:ascii="Calibri" w:hAnsi="Calibri"/>
      <w:b/>
      <w:bCs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147CD2"/>
    <w:pPr>
      <w:numPr>
        <w:ilvl w:val="6"/>
        <w:numId w:val="10"/>
      </w:numPr>
      <w:spacing w:before="240" w:after="60" w:line="480" w:lineRule="auto"/>
      <w:outlineLvl w:val="6"/>
    </w:pPr>
    <w:rPr>
      <w:rFonts w:ascii="Calibri" w:hAnsi="Calibri"/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7CD2"/>
    <w:pPr>
      <w:numPr>
        <w:ilvl w:val="7"/>
        <w:numId w:val="10"/>
      </w:numPr>
      <w:spacing w:before="240" w:after="60" w:line="480" w:lineRule="auto"/>
      <w:outlineLvl w:val="7"/>
    </w:pPr>
    <w:rPr>
      <w:rFonts w:ascii="Calibri" w:hAnsi="Calibri"/>
      <w:i/>
      <w:iCs/>
      <w:sz w:val="24"/>
      <w:szCs w:val="24"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147CD2"/>
    <w:pPr>
      <w:numPr>
        <w:ilvl w:val="8"/>
        <w:numId w:val="10"/>
      </w:numPr>
      <w:spacing w:before="240" w:after="60" w:line="480" w:lineRule="auto"/>
      <w:outlineLvl w:val="8"/>
    </w:pPr>
    <w:rPr>
      <w:rFonts w:ascii="Cambria" w:hAnsi="Cambria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16F18"/>
    <w:pPr>
      <w:suppressAutoHyphens/>
      <w:spacing w:line="360" w:lineRule="auto"/>
      <w:ind w:left="2835" w:hanging="2115"/>
    </w:pPr>
    <w:rPr>
      <w:rFonts w:ascii="AGaramond" w:hAnsi="AGaramond"/>
      <w:spacing w:val="20"/>
      <w:sz w:val="60"/>
      <w:u w:val="single"/>
      <w:lang w:val="x-none"/>
    </w:rPr>
  </w:style>
  <w:style w:type="character" w:customStyle="1" w:styleId="RecuodecorpodetextoChar">
    <w:name w:val="Recuo de corpo de texto Char"/>
    <w:link w:val="Recuodecorpodetexto"/>
    <w:rsid w:val="00816F18"/>
    <w:rPr>
      <w:rFonts w:ascii="AGaramond" w:eastAsia="Times New Roman" w:hAnsi="AGaramond" w:cs="Times New Roman"/>
      <w:spacing w:val="20"/>
      <w:sz w:val="60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15D7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B15D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15D77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B15D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5D7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B15D7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C4740"/>
    <w:pPr>
      <w:ind w:left="720"/>
      <w:contextualSpacing/>
    </w:pPr>
  </w:style>
  <w:style w:type="character" w:styleId="Hyperlink">
    <w:name w:val="Hyperlink"/>
    <w:uiPriority w:val="99"/>
    <w:unhideWhenUsed/>
    <w:rsid w:val="000B4F5F"/>
    <w:rPr>
      <w:color w:val="0000FF"/>
      <w:u w:val="single"/>
    </w:rPr>
  </w:style>
  <w:style w:type="character" w:styleId="Forte">
    <w:name w:val="Strong"/>
    <w:uiPriority w:val="22"/>
    <w:qFormat/>
    <w:rsid w:val="00357B17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357B17"/>
    <w:pPr>
      <w:spacing w:before="100" w:beforeAutospacing="1" w:after="240"/>
    </w:pPr>
    <w:rPr>
      <w:rFonts w:ascii="Verdana" w:hAnsi="Verdana"/>
      <w:color w:val="707276"/>
      <w:sz w:val="24"/>
      <w:szCs w:val="24"/>
    </w:rPr>
  </w:style>
  <w:style w:type="paragraph" w:customStyle="1" w:styleId="menor">
    <w:name w:val="menor"/>
    <w:basedOn w:val="Normal"/>
    <w:rsid w:val="00357B17"/>
    <w:pPr>
      <w:spacing w:before="60" w:after="60"/>
    </w:pPr>
    <w:rPr>
      <w:rFonts w:ascii="Verdana" w:hAnsi="Verdana"/>
      <w:color w:val="707276"/>
      <w:sz w:val="22"/>
      <w:szCs w:val="22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B770A"/>
    <w:rPr>
      <w:lang w:val="x-none"/>
    </w:rPr>
  </w:style>
  <w:style w:type="character" w:customStyle="1" w:styleId="TextodenotadefimChar">
    <w:name w:val="Texto de nota de fim Char"/>
    <w:link w:val="Textodenotadefim"/>
    <w:uiPriority w:val="99"/>
    <w:semiHidden/>
    <w:rsid w:val="007B770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7B770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770A"/>
    <w:rPr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B770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7B770A"/>
    <w:rPr>
      <w:vertAlign w:val="superscript"/>
    </w:rPr>
  </w:style>
  <w:style w:type="paragraph" w:customStyle="1" w:styleId="Contedodetabela">
    <w:name w:val="Conteúdo de tabela"/>
    <w:basedOn w:val="Normal"/>
    <w:rsid w:val="00216B5C"/>
    <w:pPr>
      <w:suppressLineNumbers/>
      <w:suppressAutoHyphens/>
    </w:pPr>
    <w:rPr>
      <w:rFonts w:ascii="ZapfHumnst BT" w:hAnsi="ZapfHumnst BT"/>
      <w:kern w:val="1"/>
      <w:sz w:val="24"/>
      <w:lang w:eastAsia="ar-SA"/>
    </w:rPr>
  </w:style>
  <w:style w:type="character" w:customStyle="1" w:styleId="Ttulo1Char">
    <w:name w:val="Título 1 Char"/>
    <w:link w:val="Ttulo1"/>
    <w:rsid w:val="00147CD2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2Char">
    <w:name w:val="Título 2 Char"/>
    <w:link w:val="Ttulo2"/>
    <w:rsid w:val="00147CD2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link w:val="Ttulo3"/>
    <w:rsid w:val="00147CD2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4Char">
    <w:name w:val="Título 4 Char"/>
    <w:link w:val="Ttulo4"/>
    <w:semiHidden/>
    <w:rsid w:val="00147CD2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link w:val="Ttulo5"/>
    <w:semiHidden/>
    <w:rsid w:val="00147CD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link w:val="Ttulo6"/>
    <w:semiHidden/>
    <w:rsid w:val="00147CD2"/>
    <w:rPr>
      <w:rFonts w:ascii="Calibri" w:eastAsia="Times New Roman" w:hAnsi="Calibri" w:cs="Times New Roman"/>
      <w:b/>
      <w:bCs/>
      <w:lang w:eastAsia="pt-BR"/>
    </w:rPr>
  </w:style>
  <w:style w:type="character" w:customStyle="1" w:styleId="Ttulo7Char">
    <w:name w:val="Título 7 Char"/>
    <w:link w:val="Ttulo7"/>
    <w:semiHidden/>
    <w:rsid w:val="00147CD2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link w:val="Ttulo8"/>
    <w:semiHidden/>
    <w:rsid w:val="00147CD2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link w:val="Ttulo9"/>
    <w:semiHidden/>
    <w:rsid w:val="00147CD2"/>
    <w:rPr>
      <w:rFonts w:ascii="Cambria" w:eastAsia="Times New Roman" w:hAnsi="Cambria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15DD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rsid w:val="00315DD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63C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unhideWhenUsed/>
    <w:rsid w:val="0027139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27139D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0237">
                  <w:marLeft w:val="0"/>
                  <w:marRight w:val="0"/>
                  <w:marTop w:val="0"/>
                  <w:marBottom w:val="450"/>
                  <w:divBdr>
                    <w:top w:val="single" w:sz="6" w:space="15" w:color="B3B3B3"/>
                    <w:left w:val="single" w:sz="6" w:space="5" w:color="B3B3B3"/>
                    <w:bottom w:val="single" w:sz="6" w:space="1" w:color="B3B3B3"/>
                    <w:right w:val="single" w:sz="6" w:space="5" w:color="B3B3B3"/>
                  </w:divBdr>
                  <w:divsChild>
                    <w:div w:id="753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7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0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99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01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821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08608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727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904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147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1142">
                  <w:marLeft w:val="0"/>
                  <w:marRight w:val="0"/>
                  <w:marTop w:val="0"/>
                  <w:marBottom w:val="450"/>
                  <w:divBdr>
                    <w:top w:val="single" w:sz="6" w:space="15" w:color="B3B3B3"/>
                    <w:left w:val="single" w:sz="6" w:space="5" w:color="B3B3B3"/>
                    <w:bottom w:val="single" w:sz="6" w:space="1" w:color="B3B3B3"/>
                    <w:right w:val="single" w:sz="6" w:space="5" w:color="B3B3B3"/>
                  </w:divBdr>
                  <w:divsChild>
                    <w:div w:id="136350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1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8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19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49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20713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825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15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22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7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46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6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7853">
                  <w:marLeft w:val="0"/>
                  <w:marRight w:val="0"/>
                  <w:marTop w:val="0"/>
                  <w:marBottom w:val="450"/>
                  <w:divBdr>
                    <w:top w:val="single" w:sz="6" w:space="15" w:color="B3B3B3"/>
                    <w:left w:val="single" w:sz="6" w:space="5" w:color="B3B3B3"/>
                    <w:bottom w:val="single" w:sz="6" w:space="1" w:color="B3B3B3"/>
                    <w:right w:val="single" w:sz="6" w:space="5" w:color="B3B3B3"/>
                  </w:divBdr>
                  <w:divsChild>
                    <w:div w:id="17347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9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0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63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88964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89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3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66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22177">
                  <w:marLeft w:val="0"/>
                  <w:marRight w:val="0"/>
                  <w:marTop w:val="0"/>
                  <w:marBottom w:val="450"/>
                  <w:divBdr>
                    <w:top w:val="single" w:sz="6" w:space="15" w:color="B3B3B3"/>
                    <w:left w:val="single" w:sz="6" w:space="5" w:color="B3B3B3"/>
                    <w:bottom w:val="single" w:sz="6" w:space="1" w:color="B3B3B3"/>
                    <w:right w:val="single" w:sz="6" w:space="5" w:color="B3B3B3"/>
                  </w:divBdr>
                  <w:divsChild>
                    <w:div w:id="4063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3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3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8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11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902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47195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195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34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98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904E3-2C56-4638-8B4D-3680FEAA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566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 Conti dos Santos</dc:creator>
  <cp:keywords/>
  <cp:lastModifiedBy>Paulo Sérgio Siqueira Bastos</cp:lastModifiedBy>
  <cp:revision>4</cp:revision>
  <cp:lastPrinted>2024-07-08T17:32:00Z</cp:lastPrinted>
  <dcterms:created xsi:type="dcterms:W3CDTF">2025-04-15T17:45:00Z</dcterms:created>
  <dcterms:modified xsi:type="dcterms:W3CDTF">2025-04-24T17:25:00Z</dcterms:modified>
</cp:coreProperties>
</file>