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D9225" w14:textId="77777777" w:rsidR="00CC01C5" w:rsidRPr="00626704" w:rsidRDefault="00CC01C5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26704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8EC4E03" wp14:editId="2C61F2C8">
            <wp:extent cx="1728029" cy="355533"/>
            <wp:effectExtent l="0" t="0" r="571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OPREFEITURA Controladoria Geral horizontal azul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681" cy="40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DCBA1" w14:textId="359BEB33" w:rsidR="00F27F6B" w:rsidRPr="00626704" w:rsidRDefault="00D47F85" w:rsidP="00F27F6B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A145AC" w:rsidRPr="00626704">
        <w:rPr>
          <w:rFonts w:ascii="Arial" w:hAnsi="Arial" w:cs="Arial"/>
          <w:sz w:val="22"/>
          <w:szCs w:val="22"/>
        </w:rPr>
        <w:t>V</w:t>
      </w:r>
      <w:r w:rsidR="008B59E3">
        <w:rPr>
          <w:rFonts w:ascii="Arial" w:hAnsi="Arial" w:cs="Arial"/>
          <w:sz w:val="22"/>
          <w:szCs w:val="22"/>
        </w:rPr>
        <w:t>I</w:t>
      </w:r>
    </w:p>
    <w:p w14:paraId="4D2919E3" w14:textId="77777777" w:rsidR="00A145AC" w:rsidRPr="00626704" w:rsidRDefault="00A145AC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3CD309B5" w14:textId="17E31A25" w:rsidR="00A145AC" w:rsidRDefault="00A145AC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RELAÇÃO DE PRAZ</w:t>
      </w:r>
      <w:r w:rsidR="00CC01C5" w:rsidRPr="00626704">
        <w:rPr>
          <w:rFonts w:ascii="Arial" w:hAnsi="Arial" w:cs="Arial"/>
          <w:sz w:val="22"/>
          <w:szCs w:val="22"/>
        </w:rPr>
        <w:t>OS ESTABELECIDOS PELA RESOLUÇÃO</w:t>
      </w:r>
    </w:p>
    <w:p w14:paraId="44A98591" w14:textId="542BAB73" w:rsidR="00F27F6B" w:rsidRDefault="00A145AC" w:rsidP="00F27F6B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Ref.: </w:t>
      </w:r>
      <w:r w:rsidR="00F27F6B">
        <w:rPr>
          <w:rFonts w:ascii="Arial" w:hAnsi="Arial" w:cs="Arial"/>
          <w:sz w:val="22"/>
          <w:szCs w:val="22"/>
        </w:rPr>
        <w:t>A</w:t>
      </w:r>
      <w:r w:rsidRPr="00626704">
        <w:rPr>
          <w:rFonts w:ascii="Arial" w:hAnsi="Arial" w:cs="Arial"/>
          <w:sz w:val="22"/>
          <w:szCs w:val="22"/>
        </w:rPr>
        <w:t>rtigo 1</w:t>
      </w:r>
      <w:r w:rsidR="00B559D9">
        <w:rPr>
          <w:rFonts w:ascii="Arial" w:hAnsi="Arial" w:cs="Arial"/>
          <w:sz w:val="22"/>
          <w:szCs w:val="22"/>
        </w:rPr>
        <w:t>8</w:t>
      </w:r>
      <w:r w:rsidRPr="00626704">
        <w:rPr>
          <w:rFonts w:ascii="Arial" w:hAnsi="Arial" w:cs="Arial"/>
          <w:sz w:val="22"/>
          <w:szCs w:val="22"/>
        </w:rPr>
        <w:t xml:space="preserve"> </w:t>
      </w:r>
      <w:r w:rsidR="000211D8">
        <w:rPr>
          <w:rFonts w:ascii="Arial" w:hAnsi="Arial" w:cs="Arial"/>
          <w:sz w:val="22"/>
          <w:szCs w:val="22"/>
        </w:rPr>
        <w:t xml:space="preserve">da </w:t>
      </w:r>
      <w:r w:rsidRPr="00626704">
        <w:rPr>
          <w:rFonts w:ascii="Arial" w:hAnsi="Arial" w:cs="Arial"/>
          <w:sz w:val="22"/>
          <w:szCs w:val="22"/>
        </w:rPr>
        <w:t xml:space="preserve">Resolução CGM-Rio nº </w:t>
      </w:r>
      <w:r w:rsidR="00BC1C53">
        <w:rPr>
          <w:rFonts w:ascii="Arial" w:hAnsi="Arial" w:cs="Arial"/>
          <w:sz w:val="22"/>
          <w:szCs w:val="22"/>
        </w:rPr>
        <w:t>2.121</w:t>
      </w:r>
      <w:r w:rsidR="00F27F6B" w:rsidRPr="00626704">
        <w:rPr>
          <w:rFonts w:ascii="Arial" w:hAnsi="Arial" w:cs="Arial"/>
          <w:sz w:val="22"/>
          <w:szCs w:val="22"/>
        </w:rPr>
        <w:t>/202</w:t>
      </w:r>
      <w:r w:rsidR="00F27F6B">
        <w:rPr>
          <w:rFonts w:ascii="Arial" w:hAnsi="Arial" w:cs="Arial"/>
          <w:sz w:val="22"/>
          <w:szCs w:val="22"/>
        </w:rPr>
        <w:t>6</w:t>
      </w:r>
      <w:r w:rsidR="00F27F6B" w:rsidRPr="00626704">
        <w:rPr>
          <w:rFonts w:ascii="Arial" w:hAnsi="Arial" w:cs="Arial"/>
          <w:sz w:val="22"/>
          <w:szCs w:val="22"/>
        </w:rPr>
        <w:t>.</w:t>
      </w:r>
    </w:p>
    <w:tbl>
      <w:tblPr>
        <w:tblStyle w:val="Tabelacomgrade"/>
        <w:tblW w:w="14219" w:type="dxa"/>
        <w:tblLook w:val="04A0" w:firstRow="1" w:lastRow="0" w:firstColumn="1" w:lastColumn="0" w:noHBand="0" w:noVBand="1"/>
      </w:tblPr>
      <w:tblGrid>
        <w:gridCol w:w="844"/>
        <w:gridCol w:w="5636"/>
        <w:gridCol w:w="2871"/>
        <w:gridCol w:w="846"/>
        <w:gridCol w:w="2466"/>
        <w:gridCol w:w="1556"/>
      </w:tblGrid>
      <w:tr w:rsidR="0064227D" w:rsidRPr="000211D8" w14:paraId="50460D9C" w14:textId="77777777" w:rsidTr="00AA4EAA">
        <w:trPr>
          <w:cantSplit/>
          <w:tblHeader/>
        </w:trPr>
        <w:tc>
          <w:tcPr>
            <w:tcW w:w="844" w:type="dxa"/>
            <w:vAlign w:val="center"/>
          </w:tcPr>
          <w:p w14:paraId="07276E78" w14:textId="77777777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11D8">
              <w:rPr>
                <w:rFonts w:ascii="Arial" w:hAnsi="Arial" w:cs="Arial"/>
                <w:b/>
                <w:bCs/>
                <w:sz w:val="18"/>
                <w:szCs w:val="18"/>
              </w:rPr>
              <w:t>Ref.</w:t>
            </w:r>
          </w:p>
        </w:tc>
        <w:tc>
          <w:tcPr>
            <w:tcW w:w="5636" w:type="dxa"/>
            <w:vAlign w:val="center"/>
          </w:tcPr>
          <w:p w14:paraId="0EC599E9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11D8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2871" w:type="dxa"/>
            <w:vAlign w:val="center"/>
          </w:tcPr>
          <w:p w14:paraId="4DAE287B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11D8">
              <w:rPr>
                <w:rFonts w:ascii="Arial" w:hAnsi="Arial" w:cs="Arial"/>
                <w:b/>
                <w:bCs/>
                <w:sz w:val="18"/>
                <w:szCs w:val="18"/>
              </w:rPr>
              <w:t>Responsável</w:t>
            </w:r>
          </w:p>
        </w:tc>
        <w:tc>
          <w:tcPr>
            <w:tcW w:w="846" w:type="dxa"/>
            <w:vAlign w:val="center"/>
          </w:tcPr>
          <w:p w14:paraId="2D53D04D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11D8">
              <w:rPr>
                <w:rFonts w:ascii="Arial" w:hAnsi="Arial" w:cs="Arial"/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2466" w:type="dxa"/>
            <w:vAlign w:val="center"/>
          </w:tcPr>
          <w:p w14:paraId="036AD6BE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11D8">
              <w:rPr>
                <w:rFonts w:ascii="Arial" w:hAnsi="Arial" w:cs="Arial"/>
                <w:b/>
                <w:bCs/>
                <w:sz w:val="18"/>
                <w:szCs w:val="18"/>
              </w:rPr>
              <w:t>Prazo</w:t>
            </w:r>
          </w:p>
        </w:tc>
        <w:tc>
          <w:tcPr>
            <w:tcW w:w="1556" w:type="dxa"/>
            <w:vAlign w:val="center"/>
          </w:tcPr>
          <w:p w14:paraId="34BCF66A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11D8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</w:tr>
      <w:tr w:rsidR="0064227D" w:rsidRPr="000211D8" w14:paraId="529CD4C4" w14:textId="77777777" w:rsidTr="00AA4EAA">
        <w:trPr>
          <w:cantSplit/>
        </w:trPr>
        <w:tc>
          <w:tcPr>
            <w:tcW w:w="844" w:type="dxa"/>
            <w:vAlign w:val="center"/>
          </w:tcPr>
          <w:p w14:paraId="2A84EFFE" w14:textId="77777777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Art. 4º</w:t>
            </w:r>
          </w:p>
          <w:p w14:paraId="48F7A057" w14:textId="77777777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Inc. I</w:t>
            </w:r>
          </w:p>
        </w:tc>
        <w:tc>
          <w:tcPr>
            <w:tcW w:w="5636" w:type="dxa"/>
            <w:vAlign w:val="center"/>
          </w:tcPr>
          <w:p w14:paraId="5ECF04DE" w14:textId="4897C6A8" w:rsidR="0064227D" w:rsidRPr="000211D8" w:rsidRDefault="0064227D" w:rsidP="000211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Designar um servidor e um substituto como responsáveis para assuntos relativos ao IEGM 202</w:t>
            </w:r>
            <w:r w:rsidR="000211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  <w:vAlign w:val="center"/>
          </w:tcPr>
          <w:p w14:paraId="46FA9BA1" w14:textId="78E7B6F8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Titular</w:t>
            </w:r>
            <w:r w:rsidR="00AA4EAA">
              <w:rPr>
                <w:rFonts w:ascii="Arial" w:hAnsi="Arial" w:cs="Arial"/>
                <w:sz w:val="18"/>
                <w:szCs w:val="18"/>
              </w:rPr>
              <w:t>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Unidade</w:t>
            </w:r>
            <w:r w:rsidR="00AA4EAA">
              <w:rPr>
                <w:rFonts w:ascii="Arial" w:hAnsi="Arial" w:cs="Arial"/>
                <w:sz w:val="18"/>
                <w:szCs w:val="18"/>
              </w:rPr>
              <w:t>s Centrais</w:t>
            </w:r>
          </w:p>
        </w:tc>
        <w:tc>
          <w:tcPr>
            <w:tcW w:w="846" w:type="dxa"/>
            <w:vAlign w:val="center"/>
          </w:tcPr>
          <w:p w14:paraId="1731474F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Anexo I</w:t>
            </w:r>
          </w:p>
        </w:tc>
        <w:tc>
          <w:tcPr>
            <w:tcW w:w="2466" w:type="dxa"/>
            <w:vAlign w:val="center"/>
          </w:tcPr>
          <w:p w14:paraId="588950AE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Até 3 dias úteis da publicação da Resolução</w:t>
            </w:r>
          </w:p>
        </w:tc>
        <w:tc>
          <w:tcPr>
            <w:tcW w:w="1556" w:type="dxa"/>
            <w:vAlign w:val="center"/>
          </w:tcPr>
          <w:p w14:paraId="26E8F8C8" w14:textId="76917E20" w:rsidR="0064227D" w:rsidRPr="000211D8" w:rsidRDefault="0064227D" w:rsidP="00A04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 xml:space="preserve">Até o dia </w:t>
            </w:r>
            <w:r w:rsidR="00E5347C" w:rsidRPr="000211D8">
              <w:rPr>
                <w:rFonts w:ascii="Arial" w:hAnsi="Arial" w:cs="Arial"/>
                <w:sz w:val="18"/>
                <w:szCs w:val="18"/>
              </w:rPr>
              <w:t>04/02/2026</w:t>
            </w:r>
          </w:p>
        </w:tc>
      </w:tr>
      <w:tr w:rsidR="0064227D" w:rsidRPr="000211D8" w14:paraId="5F899581" w14:textId="77777777" w:rsidTr="00AA4EAA">
        <w:trPr>
          <w:cantSplit/>
          <w:trHeight w:val="325"/>
        </w:trPr>
        <w:tc>
          <w:tcPr>
            <w:tcW w:w="844" w:type="dxa"/>
            <w:vAlign w:val="center"/>
          </w:tcPr>
          <w:p w14:paraId="4AAF9AD1" w14:textId="77777777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Art. 5º Inc. I</w:t>
            </w:r>
          </w:p>
        </w:tc>
        <w:tc>
          <w:tcPr>
            <w:tcW w:w="5636" w:type="dxa"/>
            <w:vAlign w:val="center"/>
          </w:tcPr>
          <w:p w14:paraId="4DD33225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Identificar, no questionário sob sua responsabilidade, se existem perguntas que devam ser respondidas por outro órgão ou entidade municipal em virtude de competências específicas</w:t>
            </w:r>
          </w:p>
        </w:tc>
        <w:tc>
          <w:tcPr>
            <w:tcW w:w="2871" w:type="dxa"/>
            <w:vAlign w:val="center"/>
          </w:tcPr>
          <w:p w14:paraId="3A3796B3" w14:textId="1CD81E9D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Servidor</w:t>
            </w:r>
            <w:r w:rsidR="00AA4EAA">
              <w:rPr>
                <w:rFonts w:ascii="Arial" w:hAnsi="Arial" w:cs="Arial"/>
                <w:sz w:val="18"/>
                <w:szCs w:val="18"/>
              </w:rPr>
              <w:t>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indicado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Unidade</w:t>
            </w:r>
            <w:r w:rsidR="00AA4EAA">
              <w:rPr>
                <w:rFonts w:ascii="Arial" w:hAnsi="Arial" w:cs="Arial"/>
                <w:sz w:val="18"/>
                <w:szCs w:val="18"/>
              </w:rPr>
              <w:t>s Centrais</w:t>
            </w:r>
          </w:p>
        </w:tc>
        <w:tc>
          <w:tcPr>
            <w:tcW w:w="846" w:type="dxa"/>
            <w:vAlign w:val="center"/>
          </w:tcPr>
          <w:p w14:paraId="019D2207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14:paraId="042F2796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Até 5 dias úteis da publicação da Resolução</w:t>
            </w:r>
          </w:p>
        </w:tc>
        <w:tc>
          <w:tcPr>
            <w:tcW w:w="1556" w:type="dxa"/>
            <w:vAlign w:val="center"/>
          </w:tcPr>
          <w:p w14:paraId="200E4C15" w14:textId="15B8A4EE" w:rsidR="0064227D" w:rsidRPr="000211D8" w:rsidRDefault="0064227D" w:rsidP="00A04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 xml:space="preserve">Até o dia </w:t>
            </w:r>
            <w:r w:rsidR="00E5347C" w:rsidRPr="000211D8">
              <w:rPr>
                <w:rFonts w:ascii="Arial" w:hAnsi="Arial" w:cs="Arial"/>
                <w:sz w:val="18"/>
                <w:szCs w:val="18"/>
              </w:rPr>
              <w:t>06/02/2026</w:t>
            </w:r>
          </w:p>
        </w:tc>
      </w:tr>
      <w:tr w:rsidR="0064227D" w:rsidRPr="000211D8" w14:paraId="512EFE48" w14:textId="77777777" w:rsidTr="00AA4EAA">
        <w:trPr>
          <w:cantSplit/>
          <w:trHeight w:val="117"/>
        </w:trPr>
        <w:tc>
          <w:tcPr>
            <w:tcW w:w="844" w:type="dxa"/>
            <w:vAlign w:val="center"/>
          </w:tcPr>
          <w:p w14:paraId="3C39688B" w14:textId="77777777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Art. 4º</w:t>
            </w:r>
          </w:p>
          <w:p w14:paraId="016C633C" w14:textId="6DB5CD02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Inc. II</w:t>
            </w:r>
          </w:p>
        </w:tc>
        <w:tc>
          <w:tcPr>
            <w:tcW w:w="5636" w:type="dxa"/>
            <w:vAlign w:val="center"/>
          </w:tcPr>
          <w:p w14:paraId="362793E5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Encaminhar Ofício às Outras Unidade informando sobre as questões sob sua responsabilidade</w:t>
            </w:r>
          </w:p>
        </w:tc>
        <w:tc>
          <w:tcPr>
            <w:tcW w:w="2871" w:type="dxa"/>
            <w:vAlign w:val="center"/>
          </w:tcPr>
          <w:p w14:paraId="27617A48" w14:textId="6B8B3F31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Titular</w:t>
            </w:r>
            <w:r w:rsidR="00AA4EAA">
              <w:rPr>
                <w:rFonts w:ascii="Arial" w:hAnsi="Arial" w:cs="Arial"/>
                <w:sz w:val="18"/>
                <w:szCs w:val="18"/>
              </w:rPr>
              <w:t>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Unidade</w:t>
            </w:r>
            <w:r w:rsidR="00AA4EAA">
              <w:rPr>
                <w:rFonts w:ascii="Arial" w:hAnsi="Arial" w:cs="Arial"/>
                <w:sz w:val="18"/>
                <w:szCs w:val="18"/>
              </w:rPr>
              <w:t>s Centrais</w:t>
            </w:r>
          </w:p>
        </w:tc>
        <w:tc>
          <w:tcPr>
            <w:tcW w:w="846" w:type="dxa"/>
            <w:vAlign w:val="center"/>
          </w:tcPr>
          <w:p w14:paraId="619CE309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Anexo II</w:t>
            </w:r>
          </w:p>
        </w:tc>
        <w:tc>
          <w:tcPr>
            <w:tcW w:w="2466" w:type="dxa"/>
            <w:vAlign w:val="center"/>
          </w:tcPr>
          <w:p w14:paraId="5ABECA07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Até 5 dias úteis da publicação da Resolução</w:t>
            </w:r>
          </w:p>
        </w:tc>
        <w:tc>
          <w:tcPr>
            <w:tcW w:w="1556" w:type="dxa"/>
            <w:vAlign w:val="center"/>
          </w:tcPr>
          <w:p w14:paraId="64594EC0" w14:textId="307863BA" w:rsidR="0064227D" w:rsidRPr="000211D8" w:rsidRDefault="0064227D" w:rsidP="00A04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Até o dia</w:t>
            </w:r>
            <w:r w:rsidR="00E5347C" w:rsidRPr="000211D8">
              <w:rPr>
                <w:rFonts w:ascii="Arial" w:hAnsi="Arial" w:cs="Arial"/>
                <w:sz w:val="18"/>
                <w:szCs w:val="18"/>
              </w:rPr>
              <w:t xml:space="preserve"> 06/02/2026</w:t>
            </w:r>
          </w:p>
        </w:tc>
      </w:tr>
      <w:tr w:rsidR="0064227D" w:rsidRPr="000211D8" w14:paraId="7E34069C" w14:textId="77777777" w:rsidTr="00AA4EAA">
        <w:trPr>
          <w:cantSplit/>
        </w:trPr>
        <w:tc>
          <w:tcPr>
            <w:tcW w:w="844" w:type="dxa"/>
            <w:vAlign w:val="center"/>
          </w:tcPr>
          <w:p w14:paraId="12DDE487" w14:textId="1F813902" w:rsidR="0064227D" w:rsidRPr="000211D8" w:rsidRDefault="000211D8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 6º Inc. I</w:t>
            </w:r>
          </w:p>
        </w:tc>
        <w:tc>
          <w:tcPr>
            <w:tcW w:w="5636" w:type="dxa"/>
            <w:vAlign w:val="center"/>
          </w:tcPr>
          <w:p w14:paraId="6594D6BF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Designar um servidor e um substituto como responsáveis para assuntos relativos ao IEGM 2025</w:t>
            </w:r>
          </w:p>
        </w:tc>
        <w:tc>
          <w:tcPr>
            <w:tcW w:w="2871" w:type="dxa"/>
            <w:vAlign w:val="center"/>
          </w:tcPr>
          <w:p w14:paraId="19FF5713" w14:textId="3466F1F9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Titular</w:t>
            </w:r>
            <w:r w:rsidR="00AA4EAA">
              <w:rPr>
                <w:rFonts w:ascii="Arial" w:hAnsi="Arial" w:cs="Arial"/>
                <w:sz w:val="18"/>
                <w:szCs w:val="18"/>
              </w:rPr>
              <w:t>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das Outras Unidades</w:t>
            </w:r>
          </w:p>
        </w:tc>
        <w:tc>
          <w:tcPr>
            <w:tcW w:w="846" w:type="dxa"/>
            <w:vAlign w:val="center"/>
          </w:tcPr>
          <w:p w14:paraId="73BC26C7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Anexo I</w:t>
            </w:r>
          </w:p>
        </w:tc>
        <w:tc>
          <w:tcPr>
            <w:tcW w:w="2466" w:type="dxa"/>
            <w:vAlign w:val="center"/>
          </w:tcPr>
          <w:p w14:paraId="142886F3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Até 7 dias úteis da publicação da Resolução</w:t>
            </w:r>
          </w:p>
        </w:tc>
        <w:tc>
          <w:tcPr>
            <w:tcW w:w="1556" w:type="dxa"/>
            <w:vAlign w:val="center"/>
          </w:tcPr>
          <w:p w14:paraId="71CDC60E" w14:textId="6EBB49AA" w:rsidR="0064227D" w:rsidRPr="000211D8" w:rsidRDefault="0064227D" w:rsidP="00A04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 xml:space="preserve">Até o dia </w:t>
            </w:r>
            <w:r w:rsidR="00E5347C" w:rsidRPr="000211D8">
              <w:rPr>
                <w:rFonts w:ascii="Arial" w:hAnsi="Arial" w:cs="Arial"/>
                <w:sz w:val="18"/>
                <w:szCs w:val="18"/>
              </w:rPr>
              <w:t>10/02/2026</w:t>
            </w:r>
          </w:p>
        </w:tc>
      </w:tr>
      <w:tr w:rsidR="0064227D" w:rsidRPr="000211D8" w14:paraId="2C971C0D" w14:textId="77777777" w:rsidTr="00AA4EAA">
        <w:trPr>
          <w:cantSplit/>
        </w:trPr>
        <w:tc>
          <w:tcPr>
            <w:tcW w:w="844" w:type="dxa"/>
            <w:vAlign w:val="center"/>
          </w:tcPr>
          <w:p w14:paraId="2CEE94DF" w14:textId="5E4D75F3" w:rsidR="0064227D" w:rsidRPr="000211D8" w:rsidRDefault="000211D8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 6º Inc. II</w:t>
            </w:r>
          </w:p>
        </w:tc>
        <w:tc>
          <w:tcPr>
            <w:tcW w:w="5636" w:type="dxa"/>
            <w:vAlign w:val="center"/>
          </w:tcPr>
          <w:p w14:paraId="4F348016" w14:textId="36B10950" w:rsidR="0064227D" w:rsidRPr="000211D8" w:rsidRDefault="0064227D" w:rsidP="008B59E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Enviar cópia do ato de designação</w:t>
            </w:r>
            <w:r w:rsidR="008B59E3" w:rsidRPr="000211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ao </w:t>
            </w:r>
            <w:r w:rsidR="00A54FEA" w:rsidRPr="000211D8">
              <w:rPr>
                <w:rFonts w:ascii="Arial" w:hAnsi="Arial" w:cs="Arial"/>
                <w:sz w:val="18"/>
                <w:szCs w:val="18"/>
              </w:rPr>
              <w:t>titular da Unidade Central</w:t>
            </w:r>
          </w:p>
        </w:tc>
        <w:tc>
          <w:tcPr>
            <w:tcW w:w="2871" w:type="dxa"/>
            <w:vAlign w:val="center"/>
          </w:tcPr>
          <w:p w14:paraId="2C22B14C" w14:textId="7B903B2A" w:rsidR="0064227D" w:rsidRPr="000211D8" w:rsidRDefault="00AA4EAA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Titulares </w:t>
            </w:r>
            <w:r w:rsidR="0064227D" w:rsidRPr="000211D8">
              <w:rPr>
                <w:rFonts w:ascii="Arial" w:hAnsi="Arial" w:cs="Arial"/>
                <w:sz w:val="18"/>
                <w:szCs w:val="18"/>
              </w:rPr>
              <w:t>das Outras Unidades</w:t>
            </w:r>
          </w:p>
        </w:tc>
        <w:tc>
          <w:tcPr>
            <w:tcW w:w="846" w:type="dxa"/>
            <w:vAlign w:val="center"/>
          </w:tcPr>
          <w:p w14:paraId="49F87A43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14:paraId="5C774B62" w14:textId="2223660C" w:rsidR="0064227D" w:rsidRPr="000211D8" w:rsidRDefault="008B59E3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Até 7 dias úteis da publicação da Resolução</w:t>
            </w:r>
          </w:p>
        </w:tc>
        <w:tc>
          <w:tcPr>
            <w:tcW w:w="1556" w:type="dxa"/>
            <w:vAlign w:val="center"/>
          </w:tcPr>
          <w:p w14:paraId="6793CFC8" w14:textId="66419F10" w:rsidR="0064227D" w:rsidRPr="000211D8" w:rsidRDefault="0064227D" w:rsidP="00A04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 xml:space="preserve">Até o dia </w:t>
            </w:r>
            <w:r w:rsidR="00E5347C" w:rsidRPr="000211D8">
              <w:rPr>
                <w:rFonts w:ascii="Arial" w:hAnsi="Arial" w:cs="Arial"/>
                <w:sz w:val="18"/>
                <w:szCs w:val="18"/>
              </w:rPr>
              <w:t>10/02/2026</w:t>
            </w:r>
          </w:p>
        </w:tc>
      </w:tr>
      <w:tr w:rsidR="000211D8" w:rsidRPr="000211D8" w14:paraId="6D5403FF" w14:textId="77777777" w:rsidTr="00AA4EAA">
        <w:trPr>
          <w:cantSplit/>
        </w:trPr>
        <w:tc>
          <w:tcPr>
            <w:tcW w:w="844" w:type="dxa"/>
            <w:vAlign w:val="center"/>
          </w:tcPr>
          <w:p w14:paraId="0201E9C8" w14:textId="1AF4C32B" w:rsidR="000211D8" w:rsidRDefault="000211D8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 16.</w:t>
            </w:r>
          </w:p>
        </w:tc>
        <w:tc>
          <w:tcPr>
            <w:tcW w:w="5636" w:type="dxa"/>
            <w:vAlign w:val="center"/>
          </w:tcPr>
          <w:p w14:paraId="1E723F4D" w14:textId="19DDA516" w:rsidR="000211D8" w:rsidRPr="000211D8" w:rsidRDefault="000211D8" w:rsidP="008B59E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Reunião de apresentação dos procedimentos a serem adotados no IEGM/2026</w:t>
            </w:r>
          </w:p>
        </w:tc>
        <w:tc>
          <w:tcPr>
            <w:tcW w:w="2871" w:type="dxa"/>
            <w:vAlign w:val="center"/>
          </w:tcPr>
          <w:p w14:paraId="7824C8D5" w14:textId="77777777" w:rsidR="00AA4EAA" w:rsidRDefault="00AA4EAA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Condutor: CGM-Rio</w:t>
            </w:r>
          </w:p>
          <w:p w14:paraId="1FF335CF" w14:textId="56A547CA" w:rsidR="000211D8" w:rsidRPr="000211D8" w:rsidRDefault="00AA4EAA" w:rsidP="00AA4E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Participantes: Servidores </w:t>
            </w:r>
            <w:r w:rsidRPr="000211D8">
              <w:rPr>
                <w:rFonts w:ascii="Arial" w:hAnsi="Arial" w:cs="Arial"/>
                <w:sz w:val="18"/>
                <w:szCs w:val="18"/>
              </w:rPr>
              <w:t>indicado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 Unidade Central e das Outras Unidades</w:t>
            </w:r>
          </w:p>
        </w:tc>
        <w:tc>
          <w:tcPr>
            <w:tcW w:w="846" w:type="dxa"/>
            <w:vAlign w:val="center"/>
          </w:tcPr>
          <w:p w14:paraId="5063FF98" w14:textId="77777777" w:rsidR="000211D8" w:rsidRPr="000211D8" w:rsidRDefault="000211D8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14:paraId="2751494E" w14:textId="77777777" w:rsidR="000211D8" w:rsidRPr="000211D8" w:rsidRDefault="000211D8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7475FC11" w14:textId="64212C5C" w:rsidR="000211D8" w:rsidRPr="000211D8" w:rsidRDefault="001E0063" w:rsidP="001E006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12/02/2026</w:t>
            </w:r>
          </w:p>
        </w:tc>
      </w:tr>
      <w:tr w:rsidR="000211D8" w:rsidRPr="000211D8" w14:paraId="0B011D70" w14:textId="77777777" w:rsidTr="00AA4EAA">
        <w:trPr>
          <w:cantSplit/>
        </w:trPr>
        <w:tc>
          <w:tcPr>
            <w:tcW w:w="844" w:type="dxa"/>
            <w:vAlign w:val="center"/>
          </w:tcPr>
          <w:p w14:paraId="2B065F92" w14:textId="1144E43D" w:rsidR="000211D8" w:rsidRDefault="000211D8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 12.</w:t>
            </w:r>
          </w:p>
        </w:tc>
        <w:tc>
          <w:tcPr>
            <w:tcW w:w="5636" w:type="dxa"/>
            <w:vAlign w:val="center"/>
          </w:tcPr>
          <w:p w14:paraId="2E8D272D" w14:textId="15230775" w:rsidR="000211D8" w:rsidRPr="000211D8" w:rsidRDefault="001E0063" w:rsidP="008B59E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Preenchimento no sistema informatizado das questões elencadas no Anexo VI e encaminhamento das evidências e Relatório Descritivo à CG/SUBAC</w:t>
            </w:r>
          </w:p>
        </w:tc>
        <w:tc>
          <w:tcPr>
            <w:tcW w:w="2871" w:type="dxa"/>
            <w:vAlign w:val="center"/>
          </w:tcPr>
          <w:p w14:paraId="7824B998" w14:textId="64D6307D" w:rsidR="000211D8" w:rsidRPr="000211D8" w:rsidRDefault="001E0063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Servidor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indicado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Unidade</w:t>
            </w:r>
            <w:r>
              <w:rPr>
                <w:rFonts w:ascii="Arial" w:hAnsi="Arial" w:cs="Arial"/>
                <w:sz w:val="18"/>
                <w:szCs w:val="18"/>
              </w:rPr>
              <w:t>s Centrais e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das Outras Unidades</w:t>
            </w:r>
          </w:p>
        </w:tc>
        <w:tc>
          <w:tcPr>
            <w:tcW w:w="846" w:type="dxa"/>
            <w:vAlign w:val="center"/>
          </w:tcPr>
          <w:p w14:paraId="33F0EAAA" w14:textId="77777777" w:rsidR="000211D8" w:rsidRPr="000211D8" w:rsidRDefault="000211D8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14:paraId="3C674BB5" w14:textId="77777777" w:rsidR="000211D8" w:rsidRPr="000211D8" w:rsidRDefault="000211D8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61D03153" w14:textId="4C8AFE12" w:rsidR="000211D8" w:rsidRPr="000211D8" w:rsidRDefault="001E0063" w:rsidP="00A04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12/03/2026</w:t>
            </w:r>
          </w:p>
        </w:tc>
      </w:tr>
      <w:tr w:rsidR="0064227D" w:rsidRPr="000211D8" w14:paraId="434FFC55" w14:textId="77777777" w:rsidTr="00AA4EAA">
        <w:trPr>
          <w:cantSplit/>
        </w:trPr>
        <w:tc>
          <w:tcPr>
            <w:tcW w:w="844" w:type="dxa"/>
            <w:vAlign w:val="center"/>
          </w:tcPr>
          <w:p w14:paraId="3C1BE3E2" w14:textId="77777777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Art. 11.</w:t>
            </w:r>
          </w:p>
        </w:tc>
        <w:tc>
          <w:tcPr>
            <w:tcW w:w="5636" w:type="dxa"/>
            <w:vAlign w:val="center"/>
          </w:tcPr>
          <w:p w14:paraId="150221AE" w14:textId="61CAF13C" w:rsidR="0064227D" w:rsidRPr="000211D8" w:rsidRDefault="0064227D" w:rsidP="000211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Inclusão de respostas para o IEGM 202</w:t>
            </w:r>
            <w:r w:rsidR="000211D8">
              <w:rPr>
                <w:rFonts w:ascii="Arial" w:hAnsi="Arial" w:cs="Arial"/>
                <w:sz w:val="18"/>
                <w:szCs w:val="18"/>
              </w:rPr>
              <w:t>6</w:t>
            </w:r>
            <w:r w:rsidRPr="000211D8">
              <w:rPr>
                <w:rFonts w:ascii="Arial" w:hAnsi="Arial" w:cs="Arial"/>
                <w:sz w:val="18"/>
                <w:szCs w:val="18"/>
              </w:rPr>
              <w:t>, no sistema informatizado disponibilizado.</w:t>
            </w:r>
          </w:p>
        </w:tc>
        <w:tc>
          <w:tcPr>
            <w:tcW w:w="2871" w:type="dxa"/>
            <w:vAlign w:val="center"/>
          </w:tcPr>
          <w:p w14:paraId="6D531E72" w14:textId="28FCAF15" w:rsidR="0064227D" w:rsidRPr="000211D8" w:rsidRDefault="0064227D" w:rsidP="00AA4E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Servidor</w:t>
            </w:r>
            <w:r w:rsidR="00AA4EAA">
              <w:rPr>
                <w:rFonts w:ascii="Arial" w:hAnsi="Arial" w:cs="Arial"/>
                <w:sz w:val="18"/>
                <w:szCs w:val="18"/>
              </w:rPr>
              <w:t>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indicado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Unidade</w:t>
            </w:r>
            <w:r w:rsidR="00AA4EAA">
              <w:rPr>
                <w:rFonts w:ascii="Arial" w:hAnsi="Arial" w:cs="Arial"/>
                <w:sz w:val="18"/>
                <w:szCs w:val="18"/>
              </w:rPr>
              <w:t>s Centrais e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das Outras Unidades</w:t>
            </w:r>
          </w:p>
        </w:tc>
        <w:tc>
          <w:tcPr>
            <w:tcW w:w="846" w:type="dxa"/>
            <w:vAlign w:val="center"/>
          </w:tcPr>
          <w:p w14:paraId="28C3FA6B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14:paraId="016AB038" w14:textId="5A5E7851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74F7038C" w14:textId="349BDC48" w:rsidR="0064227D" w:rsidRPr="000211D8" w:rsidRDefault="000211D8" w:rsidP="00A04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Até o dia </w:t>
            </w:r>
            <w:r w:rsidR="00E5347C" w:rsidRPr="000211D8">
              <w:rPr>
                <w:rFonts w:ascii="Arial" w:hAnsi="Arial" w:cs="Arial"/>
                <w:sz w:val="18"/>
                <w:szCs w:val="18"/>
              </w:rPr>
              <w:t>28/03/2026</w:t>
            </w:r>
          </w:p>
        </w:tc>
      </w:tr>
      <w:tr w:rsidR="0064227D" w:rsidRPr="000211D8" w14:paraId="74418802" w14:textId="77777777" w:rsidTr="00AA4EAA">
        <w:trPr>
          <w:cantSplit/>
        </w:trPr>
        <w:tc>
          <w:tcPr>
            <w:tcW w:w="844" w:type="dxa"/>
            <w:vAlign w:val="center"/>
          </w:tcPr>
          <w:p w14:paraId="6E90329A" w14:textId="77777777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Art. 14.</w:t>
            </w:r>
          </w:p>
        </w:tc>
        <w:tc>
          <w:tcPr>
            <w:tcW w:w="5636" w:type="dxa"/>
            <w:vAlign w:val="center"/>
          </w:tcPr>
          <w:p w14:paraId="2CF2231A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Realizar a finalização do preenchimento dos questionários no sistema informatizado disponibilizado, efetivada ao clicar no botão “finalizar preenchimento”.</w:t>
            </w:r>
          </w:p>
        </w:tc>
        <w:tc>
          <w:tcPr>
            <w:tcW w:w="2871" w:type="dxa"/>
            <w:vAlign w:val="center"/>
          </w:tcPr>
          <w:p w14:paraId="12FDD3ED" w14:textId="18D76002" w:rsidR="0064227D" w:rsidRPr="000211D8" w:rsidRDefault="00AA4EAA" w:rsidP="00AA4EA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Titulares das </w:t>
            </w:r>
            <w:r w:rsidRPr="000211D8">
              <w:rPr>
                <w:rFonts w:ascii="Arial" w:hAnsi="Arial" w:cs="Arial"/>
                <w:sz w:val="18"/>
                <w:szCs w:val="18"/>
              </w:rPr>
              <w:t>Unidade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Centra</w:t>
            </w:r>
            <w:r>
              <w:rPr>
                <w:rFonts w:ascii="Arial" w:hAnsi="Arial" w:cs="Arial"/>
                <w:sz w:val="18"/>
                <w:szCs w:val="18"/>
              </w:rPr>
              <w:t xml:space="preserve">is ou </w:t>
            </w:r>
            <w:r w:rsidR="0064227D" w:rsidRPr="000211D8">
              <w:rPr>
                <w:rFonts w:ascii="Arial" w:hAnsi="Arial" w:cs="Arial"/>
                <w:sz w:val="18"/>
                <w:szCs w:val="18"/>
              </w:rPr>
              <w:t>Servidor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="0064227D" w:rsidRPr="000211D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 eles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indicado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46" w:type="dxa"/>
            <w:vAlign w:val="center"/>
          </w:tcPr>
          <w:p w14:paraId="2EB7DCED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14:paraId="5EA341EB" w14:textId="0246D485" w:rsidR="0064227D" w:rsidRPr="000211D8" w:rsidRDefault="00E5347C" w:rsidP="00E534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Somente n</w:t>
            </w:r>
            <w:r w:rsidR="0064227D" w:rsidRPr="000211D8">
              <w:rPr>
                <w:rFonts w:ascii="Arial" w:hAnsi="Arial" w:cs="Arial"/>
                <w:sz w:val="18"/>
                <w:szCs w:val="18"/>
              </w:rPr>
              <w:t xml:space="preserve">o período de </w:t>
            </w:r>
          </w:p>
        </w:tc>
        <w:tc>
          <w:tcPr>
            <w:tcW w:w="1556" w:type="dxa"/>
            <w:vAlign w:val="center"/>
          </w:tcPr>
          <w:p w14:paraId="3824BBB3" w14:textId="3B74BAD3" w:rsidR="0064227D" w:rsidRPr="000211D8" w:rsidRDefault="00E5347C" w:rsidP="000211D8">
            <w:pPr>
              <w:spacing w:before="60" w:after="60"/>
              <w:ind w:right="-391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10 a 13/04/2026</w:t>
            </w:r>
          </w:p>
        </w:tc>
      </w:tr>
      <w:tr w:rsidR="0064227D" w:rsidRPr="000211D8" w14:paraId="3BE9FAC6" w14:textId="77777777" w:rsidTr="00AA4EAA">
        <w:trPr>
          <w:cantSplit/>
          <w:trHeight w:val="800"/>
        </w:trPr>
        <w:tc>
          <w:tcPr>
            <w:tcW w:w="844" w:type="dxa"/>
            <w:vAlign w:val="center"/>
          </w:tcPr>
          <w:p w14:paraId="110BA798" w14:textId="77777777" w:rsidR="0064227D" w:rsidRPr="000211D8" w:rsidRDefault="0064227D" w:rsidP="000211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Art. 15.</w:t>
            </w:r>
          </w:p>
        </w:tc>
        <w:tc>
          <w:tcPr>
            <w:tcW w:w="5636" w:type="dxa"/>
            <w:vAlign w:val="center"/>
          </w:tcPr>
          <w:p w14:paraId="0729373B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 xml:space="preserve">Enviar à </w:t>
            </w:r>
            <w:proofErr w:type="spellStart"/>
            <w:r w:rsidRPr="000211D8">
              <w:rPr>
                <w:rFonts w:ascii="Arial" w:hAnsi="Arial" w:cs="Arial"/>
                <w:sz w:val="18"/>
                <w:szCs w:val="18"/>
              </w:rPr>
              <w:t>Subcontroladoria</w:t>
            </w:r>
            <w:proofErr w:type="spellEnd"/>
            <w:r w:rsidRPr="000211D8">
              <w:rPr>
                <w:rFonts w:ascii="Arial" w:hAnsi="Arial" w:cs="Arial"/>
                <w:sz w:val="18"/>
                <w:szCs w:val="18"/>
              </w:rPr>
              <w:t xml:space="preserve"> de Auditoria e Controle declaração de conformidade e incluir no processo administrativo</w:t>
            </w:r>
          </w:p>
        </w:tc>
        <w:tc>
          <w:tcPr>
            <w:tcW w:w="2871" w:type="dxa"/>
            <w:vAlign w:val="center"/>
          </w:tcPr>
          <w:p w14:paraId="3C225A0C" w14:textId="5B1CC1CC" w:rsidR="0064227D" w:rsidRPr="000211D8" w:rsidRDefault="0064227D" w:rsidP="00A54FE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Servidor</w:t>
            </w:r>
            <w:r w:rsidR="00AA4EAA">
              <w:rPr>
                <w:rFonts w:ascii="Arial" w:hAnsi="Arial" w:cs="Arial"/>
                <w:sz w:val="18"/>
                <w:szCs w:val="18"/>
              </w:rPr>
              <w:t>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indicado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Unidade</w:t>
            </w:r>
            <w:r w:rsidR="00AA4EAA">
              <w:rPr>
                <w:rFonts w:ascii="Arial" w:hAnsi="Arial" w:cs="Arial"/>
                <w:sz w:val="18"/>
                <w:szCs w:val="18"/>
              </w:rPr>
              <w:t>s Centrais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A54FEA" w:rsidRPr="000211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11D8">
              <w:rPr>
                <w:rFonts w:ascii="Arial" w:hAnsi="Arial" w:cs="Arial"/>
                <w:sz w:val="18"/>
                <w:szCs w:val="18"/>
              </w:rPr>
              <w:t>Servidor</w:t>
            </w:r>
            <w:r w:rsidR="00AA4EAA">
              <w:rPr>
                <w:rFonts w:ascii="Arial" w:hAnsi="Arial" w:cs="Arial"/>
                <w:sz w:val="18"/>
                <w:szCs w:val="18"/>
              </w:rPr>
              <w:t>es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indicado</w:t>
            </w:r>
            <w:r w:rsidR="00AA4EAA">
              <w:rPr>
                <w:rFonts w:ascii="Arial" w:hAnsi="Arial" w:cs="Arial"/>
                <w:sz w:val="18"/>
                <w:szCs w:val="18"/>
              </w:rPr>
              <w:t>s</w:t>
            </w:r>
            <w:r w:rsidRPr="000211D8">
              <w:rPr>
                <w:rFonts w:ascii="Arial" w:hAnsi="Arial" w:cs="Arial"/>
                <w:sz w:val="18"/>
                <w:szCs w:val="18"/>
              </w:rPr>
              <w:t xml:space="preserve"> das Outras Unidades</w:t>
            </w:r>
          </w:p>
        </w:tc>
        <w:tc>
          <w:tcPr>
            <w:tcW w:w="846" w:type="dxa"/>
            <w:vAlign w:val="center"/>
          </w:tcPr>
          <w:p w14:paraId="0CE55787" w14:textId="77777777" w:rsidR="0064227D" w:rsidRPr="000211D8" w:rsidRDefault="0064227D" w:rsidP="0009080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Anexo III</w:t>
            </w:r>
          </w:p>
        </w:tc>
        <w:tc>
          <w:tcPr>
            <w:tcW w:w="2466" w:type="dxa"/>
            <w:vAlign w:val="center"/>
          </w:tcPr>
          <w:p w14:paraId="555B8F5D" w14:textId="77777777" w:rsidR="0064227D" w:rsidRPr="000211D8" w:rsidRDefault="0064227D" w:rsidP="0009080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>Em até 2 dias úteis após a finalização do questionário no sistema informatizado</w:t>
            </w:r>
          </w:p>
        </w:tc>
        <w:tc>
          <w:tcPr>
            <w:tcW w:w="1556" w:type="dxa"/>
            <w:vAlign w:val="center"/>
          </w:tcPr>
          <w:p w14:paraId="3497BAE7" w14:textId="16D31A86" w:rsidR="0064227D" w:rsidRPr="000211D8" w:rsidRDefault="0064227D" w:rsidP="00A04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211D8">
              <w:rPr>
                <w:rFonts w:ascii="Arial" w:hAnsi="Arial" w:cs="Arial"/>
                <w:sz w:val="18"/>
                <w:szCs w:val="18"/>
              </w:rPr>
              <w:t xml:space="preserve">Até o dia </w:t>
            </w:r>
            <w:r w:rsidR="00E5347C" w:rsidRPr="000211D8">
              <w:rPr>
                <w:rFonts w:ascii="Arial" w:hAnsi="Arial" w:cs="Arial"/>
                <w:sz w:val="18"/>
                <w:szCs w:val="18"/>
              </w:rPr>
              <w:t>15/04/2026</w:t>
            </w:r>
          </w:p>
        </w:tc>
      </w:tr>
    </w:tbl>
    <w:p w14:paraId="25475DB7" w14:textId="23FC0348" w:rsidR="008800D7" w:rsidRDefault="008800D7">
      <w:pPr>
        <w:rPr>
          <w:rFonts w:ascii="Arial" w:hAnsi="Arial" w:cs="Arial"/>
          <w:sz w:val="22"/>
          <w:szCs w:val="22"/>
        </w:rPr>
      </w:pPr>
    </w:p>
    <w:sectPr w:rsidR="008800D7" w:rsidSect="00A54FEA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9E4"/>
    <w:multiLevelType w:val="hybridMultilevel"/>
    <w:tmpl w:val="8CAAC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A0F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05F3"/>
    <w:multiLevelType w:val="hybridMultilevel"/>
    <w:tmpl w:val="4E1A9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0F66"/>
    <w:multiLevelType w:val="hybridMultilevel"/>
    <w:tmpl w:val="D6145702"/>
    <w:lvl w:ilvl="0" w:tplc="0416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5461E67"/>
    <w:multiLevelType w:val="hybridMultilevel"/>
    <w:tmpl w:val="06764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0B9E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060F7"/>
    <w:multiLevelType w:val="hybridMultilevel"/>
    <w:tmpl w:val="C5364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30"/>
    <w:rsid w:val="00003B0B"/>
    <w:rsid w:val="00013975"/>
    <w:rsid w:val="000211D8"/>
    <w:rsid w:val="0002329A"/>
    <w:rsid w:val="00035534"/>
    <w:rsid w:val="000550AF"/>
    <w:rsid w:val="00067A5B"/>
    <w:rsid w:val="0009080F"/>
    <w:rsid w:val="0009727A"/>
    <w:rsid w:val="00097999"/>
    <w:rsid w:val="000A0DF2"/>
    <w:rsid w:val="000B5468"/>
    <w:rsid w:val="000D0AFD"/>
    <w:rsid w:val="000E2412"/>
    <w:rsid w:val="000E2E3C"/>
    <w:rsid w:val="000E3829"/>
    <w:rsid w:val="00120D6B"/>
    <w:rsid w:val="00135394"/>
    <w:rsid w:val="0015754A"/>
    <w:rsid w:val="00157D45"/>
    <w:rsid w:val="00162AAD"/>
    <w:rsid w:val="00176032"/>
    <w:rsid w:val="00183E92"/>
    <w:rsid w:val="001C1C1E"/>
    <w:rsid w:val="001C3CA8"/>
    <w:rsid w:val="001E0063"/>
    <w:rsid w:val="00205E1E"/>
    <w:rsid w:val="002109E3"/>
    <w:rsid w:val="0023100A"/>
    <w:rsid w:val="00291145"/>
    <w:rsid w:val="0029201E"/>
    <w:rsid w:val="002A3386"/>
    <w:rsid w:val="002B2930"/>
    <w:rsid w:val="002B7A6C"/>
    <w:rsid w:val="002D330A"/>
    <w:rsid w:val="002F7A66"/>
    <w:rsid w:val="0031065C"/>
    <w:rsid w:val="0033697D"/>
    <w:rsid w:val="00370124"/>
    <w:rsid w:val="00371F48"/>
    <w:rsid w:val="00385F8A"/>
    <w:rsid w:val="003A5D59"/>
    <w:rsid w:val="003B462A"/>
    <w:rsid w:val="003B591A"/>
    <w:rsid w:val="003C43C8"/>
    <w:rsid w:val="003F7E49"/>
    <w:rsid w:val="00432D5D"/>
    <w:rsid w:val="00454EAA"/>
    <w:rsid w:val="004751B2"/>
    <w:rsid w:val="00477748"/>
    <w:rsid w:val="004E1A33"/>
    <w:rsid w:val="004F59CC"/>
    <w:rsid w:val="004F6516"/>
    <w:rsid w:val="00503ACD"/>
    <w:rsid w:val="00525AF6"/>
    <w:rsid w:val="00534B67"/>
    <w:rsid w:val="00543D26"/>
    <w:rsid w:val="00554993"/>
    <w:rsid w:val="005609EB"/>
    <w:rsid w:val="0058575D"/>
    <w:rsid w:val="00595423"/>
    <w:rsid w:val="005A6630"/>
    <w:rsid w:val="005B3283"/>
    <w:rsid w:val="005B4D84"/>
    <w:rsid w:val="005C029B"/>
    <w:rsid w:val="005C4B82"/>
    <w:rsid w:val="005C605A"/>
    <w:rsid w:val="005D2F4B"/>
    <w:rsid w:val="005E67C2"/>
    <w:rsid w:val="006213ED"/>
    <w:rsid w:val="00626550"/>
    <w:rsid w:val="00626704"/>
    <w:rsid w:val="0064227D"/>
    <w:rsid w:val="00657108"/>
    <w:rsid w:val="0068140C"/>
    <w:rsid w:val="00683C68"/>
    <w:rsid w:val="00694D5C"/>
    <w:rsid w:val="006A40C2"/>
    <w:rsid w:val="006B25CD"/>
    <w:rsid w:val="006B28D2"/>
    <w:rsid w:val="006D3A13"/>
    <w:rsid w:val="006E4C19"/>
    <w:rsid w:val="00702B79"/>
    <w:rsid w:val="007244D6"/>
    <w:rsid w:val="00725FC5"/>
    <w:rsid w:val="00743AB8"/>
    <w:rsid w:val="0076421C"/>
    <w:rsid w:val="00773ACA"/>
    <w:rsid w:val="0078198D"/>
    <w:rsid w:val="00796992"/>
    <w:rsid w:val="007B140B"/>
    <w:rsid w:val="007B1A07"/>
    <w:rsid w:val="007B2560"/>
    <w:rsid w:val="007C41FA"/>
    <w:rsid w:val="007E5F9A"/>
    <w:rsid w:val="007F00DD"/>
    <w:rsid w:val="007F2C47"/>
    <w:rsid w:val="007F3C6E"/>
    <w:rsid w:val="007F3E8D"/>
    <w:rsid w:val="00804C6E"/>
    <w:rsid w:val="008054E3"/>
    <w:rsid w:val="0080620D"/>
    <w:rsid w:val="00823614"/>
    <w:rsid w:val="00831516"/>
    <w:rsid w:val="00847BFE"/>
    <w:rsid w:val="008534E2"/>
    <w:rsid w:val="008611DF"/>
    <w:rsid w:val="00861B76"/>
    <w:rsid w:val="0086244F"/>
    <w:rsid w:val="00870E58"/>
    <w:rsid w:val="00872CCA"/>
    <w:rsid w:val="008800D7"/>
    <w:rsid w:val="00880845"/>
    <w:rsid w:val="008853D8"/>
    <w:rsid w:val="008A3A9F"/>
    <w:rsid w:val="008A4FFE"/>
    <w:rsid w:val="008B3733"/>
    <w:rsid w:val="008B59E3"/>
    <w:rsid w:val="008B65CF"/>
    <w:rsid w:val="00912EC0"/>
    <w:rsid w:val="009163EC"/>
    <w:rsid w:val="00931443"/>
    <w:rsid w:val="009531CD"/>
    <w:rsid w:val="009663D8"/>
    <w:rsid w:val="009808D7"/>
    <w:rsid w:val="009821DE"/>
    <w:rsid w:val="0099034A"/>
    <w:rsid w:val="009A50BC"/>
    <w:rsid w:val="009C5F8F"/>
    <w:rsid w:val="009E61B2"/>
    <w:rsid w:val="009F5505"/>
    <w:rsid w:val="009F5C6D"/>
    <w:rsid w:val="00A04926"/>
    <w:rsid w:val="00A12653"/>
    <w:rsid w:val="00A145AC"/>
    <w:rsid w:val="00A17BC4"/>
    <w:rsid w:val="00A20999"/>
    <w:rsid w:val="00A20BBC"/>
    <w:rsid w:val="00A262A3"/>
    <w:rsid w:val="00A41D9F"/>
    <w:rsid w:val="00A47220"/>
    <w:rsid w:val="00A533C5"/>
    <w:rsid w:val="00A53611"/>
    <w:rsid w:val="00A54FEA"/>
    <w:rsid w:val="00A63EA8"/>
    <w:rsid w:val="00A9402F"/>
    <w:rsid w:val="00A94585"/>
    <w:rsid w:val="00AA22B7"/>
    <w:rsid w:val="00AA4EAA"/>
    <w:rsid w:val="00AB1628"/>
    <w:rsid w:val="00AB2B74"/>
    <w:rsid w:val="00AC2E7F"/>
    <w:rsid w:val="00B11D76"/>
    <w:rsid w:val="00B1470A"/>
    <w:rsid w:val="00B32209"/>
    <w:rsid w:val="00B559D9"/>
    <w:rsid w:val="00BA079D"/>
    <w:rsid w:val="00BB16FA"/>
    <w:rsid w:val="00BC1229"/>
    <w:rsid w:val="00BC16F1"/>
    <w:rsid w:val="00BC1C53"/>
    <w:rsid w:val="00BF20C7"/>
    <w:rsid w:val="00BF69DF"/>
    <w:rsid w:val="00C03E1A"/>
    <w:rsid w:val="00C051AD"/>
    <w:rsid w:val="00C141CD"/>
    <w:rsid w:val="00C16000"/>
    <w:rsid w:val="00C25FC3"/>
    <w:rsid w:val="00C26EB5"/>
    <w:rsid w:val="00C32AB0"/>
    <w:rsid w:val="00C45A4D"/>
    <w:rsid w:val="00C470E1"/>
    <w:rsid w:val="00C6369A"/>
    <w:rsid w:val="00C72FFB"/>
    <w:rsid w:val="00C86EFE"/>
    <w:rsid w:val="00C912A3"/>
    <w:rsid w:val="00CB7B3D"/>
    <w:rsid w:val="00CC01C5"/>
    <w:rsid w:val="00CD049A"/>
    <w:rsid w:val="00CE1B12"/>
    <w:rsid w:val="00CF61CE"/>
    <w:rsid w:val="00CF7CE7"/>
    <w:rsid w:val="00D34598"/>
    <w:rsid w:val="00D47F85"/>
    <w:rsid w:val="00D50375"/>
    <w:rsid w:val="00D56A32"/>
    <w:rsid w:val="00D90EA3"/>
    <w:rsid w:val="00DA7E6C"/>
    <w:rsid w:val="00DD6B4A"/>
    <w:rsid w:val="00DF1141"/>
    <w:rsid w:val="00DF1C35"/>
    <w:rsid w:val="00DF1F02"/>
    <w:rsid w:val="00E03F28"/>
    <w:rsid w:val="00E06EB7"/>
    <w:rsid w:val="00E078E5"/>
    <w:rsid w:val="00E42B16"/>
    <w:rsid w:val="00E46E36"/>
    <w:rsid w:val="00E5347C"/>
    <w:rsid w:val="00E6602C"/>
    <w:rsid w:val="00E77922"/>
    <w:rsid w:val="00EA1A54"/>
    <w:rsid w:val="00EA4F58"/>
    <w:rsid w:val="00EB5932"/>
    <w:rsid w:val="00EC167B"/>
    <w:rsid w:val="00EF1C0C"/>
    <w:rsid w:val="00EF5D33"/>
    <w:rsid w:val="00F05E2C"/>
    <w:rsid w:val="00F10CA6"/>
    <w:rsid w:val="00F27F6B"/>
    <w:rsid w:val="00F4240C"/>
    <w:rsid w:val="00F4377B"/>
    <w:rsid w:val="00F4691C"/>
    <w:rsid w:val="00F609A6"/>
    <w:rsid w:val="00F81529"/>
    <w:rsid w:val="00F83D5B"/>
    <w:rsid w:val="00F9418A"/>
    <w:rsid w:val="00F97276"/>
    <w:rsid w:val="00FA3105"/>
    <w:rsid w:val="00FC5208"/>
    <w:rsid w:val="00FE2A2D"/>
    <w:rsid w:val="00FE2D91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5E09"/>
  <w15:docId w15:val="{95D4A601-BB00-45E6-9B32-29E50F11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5B"/>
  </w:style>
  <w:style w:type="paragraph" w:styleId="Ttulo1">
    <w:name w:val="heading 1"/>
    <w:basedOn w:val="Normal"/>
    <w:next w:val="Normal"/>
    <w:link w:val="Ttulo1Char"/>
    <w:uiPriority w:val="9"/>
    <w:qFormat/>
    <w:rsid w:val="005A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6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6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6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6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6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6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66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66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66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6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A6630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66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4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EC0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9080F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A41D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7">
    <w:name w:val="xl67"/>
    <w:basedOn w:val="Normal"/>
    <w:rsid w:val="00A41D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8">
    <w:name w:val="xl68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9">
    <w:name w:val="xl6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0">
    <w:name w:val="xl70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1">
    <w:name w:val="xl7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2">
    <w:name w:val="xl72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pt-BR"/>
      <w14:ligatures w14:val="none"/>
    </w:rPr>
  </w:style>
  <w:style w:type="paragraph" w:customStyle="1" w:styleId="xl74">
    <w:name w:val="xl74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5">
    <w:name w:val="xl75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6">
    <w:name w:val="xl76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7">
    <w:name w:val="xl77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8">
    <w:name w:val="xl78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9">
    <w:name w:val="xl7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0">
    <w:name w:val="xl80"/>
    <w:basedOn w:val="Normal"/>
    <w:rsid w:val="00A41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1">
    <w:name w:val="xl8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2">
    <w:name w:val="xl82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0186-0919-4FD3-9915-1C251581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Coelho</dc:creator>
  <cp:lastModifiedBy>CGM</cp:lastModifiedBy>
  <cp:revision>6</cp:revision>
  <cp:lastPrinted>2025-02-06T21:28:00Z</cp:lastPrinted>
  <dcterms:created xsi:type="dcterms:W3CDTF">2026-01-30T14:10:00Z</dcterms:created>
  <dcterms:modified xsi:type="dcterms:W3CDTF">2026-01-30T14:17:00Z</dcterms:modified>
</cp:coreProperties>
</file>